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3FB2" w14:textId="59F4F4D0" w:rsidR="009059AB" w:rsidRPr="00F11806" w:rsidRDefault="009059AB" w:rsidP="00F11806">
      <w:pPr>
        <w:spacing w:after="0" w:line="240" w:lineRule="auto"/>
        <w:jc w:val="center"/>
        <w:rPr>
          <w:rFonts w:ascii="Times New Roman" w:eastAsia="Times New Roman" w:hAnsi="Times New Roman" w:cs="Times New Roman"/>
          <w:bCs/>
          <w:sz w:val="24"/>
          <w:szCs w:val="24"/>
          <w:lang w:eastAsia="lt-LT"/>
        </w:rPr>
      </w:pPr>
      <w:r w:rsidRPr="00F11806">
        <w:rPr>
          <w:bCs/>
          <w:sz w:val="24"/>
          <w:szCs w:val="24"/>
        </w:rPr>
        <w:t>„Pavasaris lietuvio širdy“</w:t>
      </w:r>
      <w:r w:rsidR="00F11806">
        <w:rPr>
          <w:rFonts w:ascii="Times New Roman" w:eastAsia="Times New Roman" w:hAnsi="Times New Roman" w:cs="Times New Roman"/>
          <w:bCs/>
          <w:sz w:val="24"/>
          <w:szCs w:val="24"/>
          <w:lang w:eastAsia="lt-LT"/>
        </w:rPr>
        <w:t xml:space="preserve"> (</w:t>
      </w:r>
      <w:r w:rsidR="00F11806">
        <w:rPr>
          <w:rFonts w:ascii="Times New Roman" w:hAnsi="Times New Roman" w:cs="Times New Roman"/>
          <w:sz w:val="24"/>
          <w:szCs w:val="24"/>
        </w:rPr>
        <w:t>5-7</w:t>
      </w:r>
      <w:r w:rsidR="00F11806" w:rsidRPr="00166F27">
        <w:rPr>
          <w:rFonts w:ascii="Times New Roman" w:hAnsi="Times New Roman" w:cs="Times New Roman"/>
          <w:sz w:val="24"/>
          <w:szCs w:val="24"/>
        </w:rPr>
        <w:t xml:space="preserve"> metų vaikams</w:t>
      </w:r>
      <w:r w:rsidR="00F11806">
        <w:rPr>
          <w:rFonts w:ascii="Times New Roman" w:hAnsi="Times New Roman" w:cs="Times New Roman"/>
          <w:sz w:val="24"/>
          <w:szCs w:val="24"/>
        </w:rPr>
        <w:t>)</w:t>
      </w:r>
    </w:p>
    <w:p w14:paraId="661143E3" w14:textId="77777777" w:rsidR="009059AB" w:rsidRPr="00166F27" w:rsidRDefault="009059AB" w:rsidP="009059AB">
      <w:pPr>
        <w:spacing w:after="0" w:line="240" w:lineRule="auto"/>
        <w:ind w:firstLine="1296"/>
        <w:jc w:val="center"/>
        <w:rPr>
          <w:rFonts w:ascii="Times New Roman" w:eastAsia="Times New Roman" w:hAnsi="Times New Roman" w:cs="Times New Roman"/>
          <w:b/>
          <w:sz w:val="24"/>
          <w:szCs w:val="24"/>
          <w:lang w:eastAsia="lt-LT"/>
        </w:rPr>
      </w:pPr>
    </w:p>
    <w:p w14:paraId="528FFB0C" w14:textId="77777777" w:rsidR="009059AB" w:rsidRPr="00166F27" w:rsidRDefault="009059AB" w:rsidP="009059AB">
      <w:pPr>
        <w:jc w:val="right"/>
        <w:rPr>
          <w:rFonts w:ascii="Times New Roman" w:hAnsi="Times New Roman" w:cs="Times New Roman"/>
          <w:sz w:val="24"/>
          <w:szCs w:val="24"/>
        </w:rPr>
      </w:pPr>
    </w:p>
    <w:p w14:paraId="789ECD54" w14:textId="77777777" w:rsidR="009059AB" w:rsidRPr="00166F27" w:rsidRDefault="009059AB" w:rsidP="009059AB">
      <w:pPr>
        <w:rPr>
          <w:rFonts w:ascii="Times New Roman" w:hAnsi="Times New Roman" w:cs="Times New Roman"/>
          <w:sz w:val="24"/>
          <w:szCs w:val="24"/>
        </w:rPr>
      </w:pPr>
      <w:r w:rsidRPr="00166F27">
        <w:rPr>
          <w:rFonts w:ascii="Times New Roman" w:hAnsi="Times New Roman" w:cs="Times New Roman"/>
          <w:sz w:val="24"/>
          <w:szCs w:val="24"/>
        </w:rPr>
        <w:t xml:space="preserve">Tikslas: </w:t>
      </w:r>
      <w:r>
        <w:rPr>
          <w:rFonts w:ascii="Times New Roman" w:hAnsi="Times New Roman" w:cs="Times New Roman"/>
          <w:sz w:val="24"/>
          <w:szCs w:val="24"/>
        </w:rPr>
        <w:t>domėtis besikeičiančia gyvąja gamta.</w:t>
      </w:r>
    </w:p>
    <w:p w14:paraId="7F3804C6" w14:textId="77777777" w:rsidR="009059AB" w:rsidRPr="00166F27" w:rsidRDefault="009059AB" w:rsidP="009059AB">
      <w:pPr>
        <w:rPr>
          <w:rFonts w:ascii="Times New Roman" w:hAnsi="Times New Roman" w:cs="Times New Roman"/>
          <w:sz w:val="24"/>
          <w:szCs w:val="24"/>
        </w:rPr>
      </w:pPr>
      <w:r w:rsidRPr="00166F27">
        <w:rPr>
          <w:rFonts w:ascii="Times New Roman" w:hAnsi="Times New Roman" w:cs="Times New Roman"/>
          <w:sz w:val="24"/>
          <w:szCs w:val="24"/>
        </w:rPr>
        <w:t>Uždaviniai:</w:t>
      </w:r>
    </w:p>
    <w:p w14:paraId="231C2A79" w14:textId="77777777" w:rsidR="009059AB" w:rsidRPr="00166F27" w:rsidRDefault="009059AB" w:rsidP="009059AB">
      <w:pPr>
        <w:pStyle w:val="Default"/>
        <w:numPr>
          <w:ilvl w:val="1"/>
          <w:numId w:val="1"/>
        </w:numPr>
        <w:spacing w:after="45"/>
        <w:contextualSpacing/>
        <w:jc w:val="both"/>
        <w:rPr>
          <w:color w:val="auto"/>
        </w:rPr>
      </w:pPr>
      <w:r>
        <w:rPr>
          <w:color w:val="auto"/>
        </w:rPr>
        <w:t>Stebėti gamtos pokyčius;</w:t>
      </w:r>
    </w:p>
    <w:p w14:paraId="0A963841" w14:textId="77777777" w:rsidR="009059AB" w:rsidRDefault="009059AB" w:rsidP="009059AB">
      <w:pPr>
        <w:pStyle w:val="Default"/>
        <w:numPr>
          <w:ilvl w:val="1"/>
          <w:numId w:val="1"/>
        </w:numPr>
        <w:spacing w:after="45"/>
        <w:contextualSpacing/>
        <w:jc w:val="both"/>
        <w:rPr>
          <w:color w:val="auto"/>
        </w:rPr>
      </w:pPr>
      <w:r>
        <w:rPr>
          <w:color w:val="auto"/>
        </w:rPr>
        <w:t>Atrasti žmogaus ir gamtos sąsajų;</w:t>
      </w:r>
    </w:p>
    <w:p w14:paraId="3FF8D65A" w14:textId="77777777" w:rsidR="009059AB" w:rsidRPr="00166F27" w:rsidRDefault="009059AB" w:rsidP="009059AB">
      <w:pPr>
        <w:pStyle w:val="Default"/>
        <w:numPr>
          <w:ilvl w:val="1"/>
          <w:numId w:val="1"/>
        </w:numPr>
        <w:spacing w:after="45"/>
        <w:contextualSpacing/>
        <w:jc w:val="both"/>
        <w:rPr>
          <w:color w:val="auto"/>
        </w:rPr>
      </w:pPr>
      <w:r>
        <w:rPr>
          <w:color w:val="auto"/>
        </w:rPr>
        <w:t>Ugdyti patriotinius jausmus;</w:t>
      </w:r>
    </w:p>
    <w:p w14:paraId="48441223" w14:textId="77777777" w:rsidR="009059AB" w:rsidRPr="00166F27" w:rsidRDefault="009059AB" w:rsidP="009059AB">
      <w:pPr>
        <w:pStyle w:val="Default"/>
        <w:numPr>
          <w:ilvl w:val="1"/>
          <w:numId w:val="1"/>
        </w:numPr>
        <w:spacing w:after="45"/>
        <w:contextualSpacing/>
        <w:jc w:val="both"/>
        <w:rPr>
          <w:color w:val="auto"/>
        </w:rPr>
      </w:pPr>
      <w:r w:rsidRPr="00166F27">
        <w:t>Turtinti žodyną;</w:t>
      </w:r>
    </w:p>
    <w:p w14:paraId="7678A194" w14:textId="77777777" w:rsidR="009059AB" w:rsidRPr="00166F27" w:rsidRDefault="009059AB" w:rsidP="009059AB">
      <w:pPr>
        <w:pStyle w:val="Default"/>
        <w:numPr>
          <w:ilvl w:val="1"/>
          <w:numId w:val="1"/>
        </w:numPr>
        <w:spacing w:after="45"/>
        <w:contextualSpacing/>
        <w:jc w:val="both"/>
        <w:rPr>
          <w:color w:val="auto"/>
        </w:rPr>
      </w:pPr>
      <w:r w:rsidRPr="00166F27">
        <w:t>Lavinti skaitymo ir rašymo pradmenis;</w:t>
      </w:r>
    </w:p>
    <w:p w14:paraId="0CDB94F1" w14:textId="77777777" w:rsidR="009059AB" w:rsidRPr="00166F27" w:rsidRDefault="009059AB" w:rsidP="009059AB">
      <w:pPr>
        <w:pStyle w:val="Default"/>
        <w:numPr>
          <w:ilvl w:val="1"/>
          <w:numId w:val="1"/>
        </w:numPr>
        <w:spacing w:after="45"/>
        <w:contextualSpacing/>
        <w:jc w:val="both"/>
        <w:rPr>
          <w:color w:val="auto"/>
        </w:rPr>
      </w:pPr>
      <w:r w:rsidRPr="00166F27">
        <w:t xml:space="preserve">Menine ir tiriamąja veikla įtvirtinti </w:t>
      </w:r>
      <w:r>
        <w:t>savo patirtį</w:t>
      </w:r>
      <w:r w:rsidRPr="00166F27">
        <w:t>.</w:t>
      </w:r>
    </w:p>
    <w:p w14:paraId="24E00BD7" w14:textId="77777777" w:rsidR="00CD120C" w:rsidRDefault="00CD120C" w:rsidP="00F11806">
      <w:pPr>
        <w:rPr>
          <w:rFonts w:ascii="Times New Roman" w:hAnsi="Times New Roman" w:cs="Times New Roman"/>
          <w:sz w:val="24"/>
          <w:szCs w:val="24"/>
        </w:rPr>
      </w:pPr>
    </w:p>
    <w:p w14:paraId="4232FCC0" w14:textId="4DD51767" w:rsidR="00CD120C" w:rsidRDefault="00CD120C" w:rsidP="00203808">
      <w:pPr>
        <w:jc w:val="right"/>
        <w:rPr>
          <w:rFonts w:ascii="Times New Roman" w:hAnsi="Times New Roman" w:cs="Times New Roman"/>
          <w:sz w:val="24"/>
          <w:szCs w:val="24"/>
        </w:rPr>
      </w:pPr>
    </w:p>
    <w:p w14:paraId="02EFA217" w14:textId="77777777" w:rsidR="00E328B0" w:rsidRDefault="00E328B0" w:rsidP="00203808">
      <w:pPr>
        <w:jc w:val="right"/>
        <w:rPr>
          <w:rFonts w:ascii="Times New Roman" w:hAnsi="Times New Roman" w:cs="Times New Roman"/>
          <w:sz w:val="24"/>
          <w:szCs w:val="24"/>
        </w:rPr>
      </w:pPr>
    </w:p>
    <w:p w14:paraId="39173871" w14:textId="77777777" w:rsidR="00CD120C" w:rsidRDefault="00CD120C" w:rsidP="00203808">
      <w:pPr>
        <w:jc w:val="right"/>
        <w:rPr>
          <w:rFonts w:ascii="Times New Roman" w:hAnsi="Times New Roman" w:cs="Times New Roman"/>
          <w:sz w:val="24"/>
          <w:szCs w:val="24"/>
        </w:rPr>
      </w:pPr>
    </w:p>
    <w:p w14:paraId="1D0AA19E" w14:textId="77777777" w:rsidR="00CD120C" w:rsidRPr="006E78F5" w:rsidRDefault="00CD120C" w:rsidP="00CD120C">
      <w:pPr>
        <w:rPr>
          <w:rFonts w:ascii="Times New Roman" w:hAnsi="Times New Roman" w:cs="Times New Roman"/>
          <w:sz w:val="24"/>
          <w:szCs w:val="24"/>
          <w:lang w:val="en-US"/>
        </w:rPr>
      </w:pPr>
      <w:r w:rsidRPr="006E78F5">
        <w:rPr>
          <w:rFonts w:ascii="Times New Roman" w:hAnsi="Times New Roman" w:cs="Times New Roman"/>
          <w:noProof/>
          <w:sz w:val="24"/>
          <w:szCs w:val="24"/>
          <w:lang w:eastAsia="lt-LT"/>
        </w:rPr>
        <w:drawing>
          <wp:inline distT="0" distB="0" distL="0" distR="0" wp14:anchorId="747259FB" wp14:editId="61F2E4F9">
            <wp:extent cx="984739" cy="1181687"/>
            <wp:effectExtent l="19050" t="19050" r="25400" b="19050"/>
            <wp:docPr id="2" name="Paveikslėlis 2" descr="C:\Users\Lenovo\Desktop\berniu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erniukas.png"/>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999255" cy="1199107"/>
                    </a:xfrm>
                    <a:prstGeom prst="rect">
                      <a:avLst/>
                    </a:prstGeom>
                    <a:solidFill>
                      <a:srgbClr val="FF0000">
                        <a:alpha val="82000"/>
                      </a:srgbClr>
                    </a:solidFill>
                    <a:ln>
                      <a:solidFill>
                        <a:schemeClr val="bg1"/>
                      </a:solidFill>
                    </a:ln>
                  </pic:spPr>
                </pic:pic>
              </a:graphicData>
            </a:graphic>
          </wp:inline>
        </w:drawing>
      </w:r>
      <w:r w:rsidRPr="006E78F5">
        <w:rPr>
          <w:rFonts w:ascii="Times New Roman" w:hAnsi="Times New Roman" w:cs="Times New Roman"/>
          <w:sz w:val="24"/>
          <w:szCs w:val="24"/>
        </w:rPr>
        <w:t xml:space="preserve"> Sveiki, čia vėl aš Uogiukas </w:t>
      </w:r>
      <w:proofErr w:type="spellStart"/>
      <w:r w:rsidRPr="006E78F5">
        <w:rPr>
          <w:rFonts w:ascii="Times New Roman" w:hAnsi="Times New Roman" w:cs="Times New Roman"/>
          <w:sz w:val="24"/>
          <w:szCs w:val="24"/>
        </w:rPr>
        <w:t>Šermukšniukas</w:t>
      </w:r>
      <w:proofErr w:type="spellEnd"/>
      <w:r w:rsidRPr="006E78F5">
        <w:rPr>
          <w:rFonts w:ascii="Times New Roman" w:hAnsi="Times New Roman" w:cs="Times New Roman"/>
          <w:sz w:val="24"/>
          <w:szCs w:val="24"/>
          <w:lang w:val="en-US"/>
        </w:rPr>
        <w:t xml:space="preserve">! </w:t>
      </w:r>
    </w:p>
    <w:p w14:paraId="3BE6FD45"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Įkvėpk giliau - kvepia pavasariu. Užsimerk ir pasiklausyk - kiek daug paukščių čiulba. Apsidairyk ir pamatyk - aplink paukščiai, vabalai, drugeliai, žolynai dygsta, net gėlės žydi. Ar nori paragaut pavasario? Tikrai gali</w:t>
      </w:r>
      <w:r w:rsidRPr="006E78F5">
        <w:rPr>
          <w:rFonts w:ascii="Times New Roman" w:hAnsi="Times New Roman" w:cs="Times New Roman"/>
          <w:sz w:val="24"/>
          <w:szCs w:val="24"/>
          <w:lang w:val="en-US"/>
        </w:rPr>
        <w:t xml:space="preserve">! </w:t>
      </w:r>
      <w:r w:rsidRPr="006E78F5">
        <w:rPr>
          <w:rFonts w:ascii="Times New Roman" w:hAnsi="Times New Roman" w:cs="Times New Roman"/>
          <w:sz w:val="24"/>
          <w:szCs w:val="24"/>
        </w:rPr>
        <w:t>Jau teka klevų sula, o gal net ir beržų. Tai labai skanu ir sveika.</w:t>
      </w:r>
    </w:p>
    <w:p w14:paraId="278F15DC"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noProof/>
          <w:sz w:val="24"/>
          <w:szCs w:val="24"/>
          <w:lang w:eastAsia="lt-LT"/>
        </w:rPr>
        <w:drawing>
          <wp:inline distT="0" distB="0" distL="0" distR="0" wp14:anchorId="3E4708C9" wp14:editId="4628E92D">
            <wp:extent cx="2772870" cy="2129023"/>
            <wp:effectExtent l="0" t="0" r="8890" b="5080"/>
            <wp:docPr id="4" name="Paveikslėlis 4" descr="Klevų sula jau varva, beržų sulai – per anksti | Valstie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vų sula jau varva, beržų sulai – per anksti | Valstietis"/>
                    <pic:cNvPicPr>
                      <a:picLocks noChangeAspect="1" noChangeArrowheads="1"/>
                    </pic:cNvPicPr>
                  </pic:nvPicPr>
                  <pic:blipFill rotWithShape="1">
                    <a:blip r:embed="rId7">
                      <a:extLst>
                        <a:ext uri="{28A0092B-C50C-407E-A947-70E740481C1C}">
                          <a14:useLocalDpi xmlns:a14="http://schemas.microsoft.com/office/drawing/2010/main" val="0"/>
                        </a:ext>
                      </a:extLst>
                    </a:blip>
                    <a:srcRect l="11877" r="8157"/>
                    <a:stretch/>
                  </pic:blipFill>
                  <pic:spPr bwMode="auto">
                    <a:xfrm>
                      <a:off x="0" y="0"/>
                      <a:ext cx="2801509" cy="2151012"/>
                    </a:xfrm>
                    <a:prstGeom prst="rect">
                      <a:avLst/>
                    </a:prstGeom>
                    <a:noFill/>
                    <a:ln>
                      <a:noFill/>
                    </a:ln>
                    <a:extLst>
                      <a:ext uri="{53640926-AAD7-44D8-BBD7-CCE9431645EC}">
                        <a14:shadowObscured xmlns:a14="http://schemas.microsoft.com/office/drawing/2010/main"/>
                      </a:ext>
                    </a:extLst>
                  </pic:spPr>
                </pic:pic>
              </a:graphicData>
            </a:graphic>
          </wp:inline>
        </w:drawing>
      </w:r>
      <w:r w:rsidRPr="006E78F5">
        <w:rPr>
          <w:rFonts w:ascii="Times New Roman" w:hAnsi="Times New Roman" w:cs="Times New Roman"/>
          <w:sz w:val="24"/>
          <w:szCs w:val="24"/>
        </w:rPr>
        <w:t xml:space="preserve">  </w:t>
      </w:r>
      <w:r w:rsidRPr="006E78F5">
        <w:rPr>
          <w:rFonts w:ascii="Times New Roman" w:hAnsi="Times New Roman" w:cs="Times New Roman"/>
          <w:noProof/>
          <w:sz w:val="24"/>
          <w:szCs w:val="24"/>
          <w:lang w:eastAsia="lt-LT"/>
        </w:rPr>
        <w:drawing>
          <wp:inline distT="0" distB="0" distL="0" distR="0" wp14:anchorId="2A863B3D" wp14:editId="7A9B6F78">
            <wp:extent cx="2150110" cy="2140299"/>
            <wp:effectExtent l="0" t="0" r="2540" b="0"/>
            <wp:docPr id="245" name="Paveikslėlis 245" descr="Žolininkė pataria gerti daug beržų sulos – Joniškėli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Žolininkė pataria gerti daug beržų sulos – Joniškėlis.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767" cy="2153893"/>
                    </a:xfrm>
                    <a:prstGeom prst="rect">
                      <a:avLst/>
                    </a:prstGeom>
                    <a:noFill/>
                    <a:ln>
                      <a:noFill/>
                    </a:ln>
                  </pic:spPr>
                </pic:pic>
              </a:graphicData>
            </a:graphic>
          </wp:inline>
        </w:drawing>
      </w:r>
      <w:r w:rsidRPr="006E78F5">
        <w:rPr>
          <w:rFonts w:ascii="Times New Roman" w:hAnsi="Times New Roman" w:cs="Times New Roman"/>
          <w:sz w:val="24"/>
          <w:szCs w:val="24"/>
        </w:rPr>
        <w:t xml:space="preserve"> </w:t>
      </w:r>
    </w:p>
    <w:p w14:paraId="374671F0"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ab/>
        <w:t>KLEVŲ SULA</w:t>
      </w:r>
      <w:r w:rsidRPr="006E78F5">
        <w:rPr>
          <w:rFonts w:ascii="Times New Roman" w:hAnsi="Times New Roman" w:cs="Times New Roman"/>
          <w:sz w:val="24"/>
          <w:szCs w:val="24"/>
        </w:rPr>
        <w:tab/>
      </w:r>
      <w:r w:rsidRPr="006E78F5">
        <w:rPr>
          <w:rFonts w:ascii="Times New Roman" w:hAnsi="Times New Roman" w:cs="Times New Roman"/>
          <w:sz w:val="24"/>
          <w:szCs w:val="24"/>
        </w:rPr>
        <w:tab/>
      </w:r>
      <w:r w:rsidRPr="006E78F5">
        <w:rPr>
          <w:rFonts w:ascii="Times New Roman" w:hAnsi="Times New Roman" w:cs="Times New Roman"/>
          <w:sz w:val="24"/>
          <w:szCs w:val="24"/>
        </w:rPr>
        <w:tab/>
        <w:t>BERŽŲ SULA</w:t>
      </w:r>
    </w:p>
    <w:p w14:paraId="248DD5F0" w14:textId="77777777" w:rsidR="00CD120C" w:rsidRPr="006E78F5" w:rsidRDefault="00CD120C" w:rsidP="00CD120C">
      <w:pPr>
        <w:rPr>
          <w:rFonts w:ascii="Times New Roman" w:hAnsi="Times New Roman" w:cs="Times New Roman"/>
          <w:sz w:val="24"/>
          <w:szCs w:val="24"/>
        </w:rPr>
      </w:pPr>
    </w:p>
    <w:p w14:paraId="7055122E"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 xml:space="preserve">Lietuviai pavasario mėnesius pavadino parskrendančių paukščių vardais: </w:t>
      </w:r>
    </w:p>
    <w:p w14:paraId="0AA75F2F"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KOVAS, BALANDIS, GEGUŽĖ.</w:t>
      </w:r>
    </w:p>
    <w:p w14:paraId="51FB33EA" w14:textId="77777777" w:rsidR="00CD120C" w:rsidRPr="006E78F5" w:rsidRDefault="00CD120C" w:rsidP="00CD120C">
      <w:pPr>
        <w:pStyle w:val="Sraopastraipa"/>
        <w:numPr>
          <w:ilvl w:val="0"/>
          <w:numId w:val="2"/>
        </w:numPr>
        <w:rPr>
          <w:rFonts w:ascii="Times New Roman" w:hAnsi="Times New Roman" w:cs="Times New Roman"/>
          <w:b/>
          <w:sz w:val="24"/>
          <w:szCs w:val="24"/>
          <w:u w:val="single"/>
        </w:rPr>
      </w:pPr>
      <w:r w:rsidRPr="006E78F5">
        <w:rPr>
          <w:rFonts w:ascii="Times New Roman" w:hAnsi="Times New Roman" w:cs="Times New Roman"/>
          <w:b/>
          <w:sz w:val="24"/>
          <w:szCs w:val="24"/>
          <w:u w:val="single"/>
        </w:rPr>
        <w:lastRenderedPageBreak/>
        <w:t>KOVAS</w:t>
      </w:r>
    </w:p>
    <w:p w14:paraId="2D03676F"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Kovą labai lengvą sumaišyti su juodvarniu, bet juodvarniai skraido su varnomis, o kovai kovo mėnesį parskrenda iš šiltųjų kraštų.</w:t>
      </w:r>
    </w:p>
    <w:p w14:paraId="76A3D57A" w14:textId="77777777" w:rsidR="00CD120C" w:rsidRPr="006E78F5" w:rsidRDefault="00CD120C" w:rsidP="00CD120C">
      <w:pPr>
        <w:rPr>
          <w:rFonts w:ascii="Times New Roman" w:hAnsi="Times New Roman" w:cs="Times New Roman"/>
          <w:noProof/>
          <w:sz w:val="24"/>
          <w:szCs w:val="24"/>
          <w:lang w:eastAsia="lt-LT"/>
        </w:rPr>
      </w:pPr>
      <w:r w:rsidRPr="006E78F5">
        <w:rPr>
          <w:rFonts w:ascii="Times New Roman" w:hAnsi="Times New Roman" w:cs="Times New Roman"/>
          <w:noProof/>
          <w:sz w:val="24"/>
          <w:szCs w:val="24"/>
          <w:lang w:eastAsia="lt-LT"/>
        </w:rPr>
        <w:drawing>
          <wp:inline distT="0" distB="0" distL="0" distR="0" wp14:anchorId="38104668" wp14:editId="6369C857">
            <wp:extent cx="2566859" cy="1714618"/>
            <wp:effectExtent l="0" t="0" r="5080" b="0"/>
            <wp:docPr id="5" name="Paveikslėlis 5" descr="https://i1.wp.com/www.miske.lt/wp-content/uploads/2013/05/Kovas.jpg?resize=270%2C1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www.miske.lt/wp-content/uploads/2013/05/Kovas.jpg?resize=270%2C18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9023" cy="1729423"/>
                    </a:xfrm>
                    <a:prstGeom prst="rect">
                      <a:avLst/>
                    </a:prstGeom>
                    <a:noFill/>
                    <a:ln>
                      <a:noFill/>
                    </a:ln>
                  </pic:spPr>
                </pic:pic>
              </a:graphicData>
            </a:graphic>
          </wp:inline>
        </w:drawing>
      </w:r>
      <w:r w:rsidRPr="006E78F5">
        <w:rPr>
          <w:rFonts w:ascii="Times New Roman" w:hAnsi="Times New Roman" w:cs="Times New Roman"/>
          <w:noProof/>
          <w:sz w:val="24"/>
          <w:szCs w:val="24"/>
          <w:lang w:eastAsia="lt-LT"/>
        </w:rPr>
        <w:t xml:space="preserve">   </w:t>
      </w:r>
      <w:r w:rsidRPr="006E78F5">
        <w:rPr>
          <w:rFonts w:ascii="Times New Roman" w:hAnsi="Times New Roman" w:cs="Times New Roman"/>
          <w:noProof/>
          <w:sz w:val="24"/>
          <w:szCs w:val="24"/>
          <w:lang w:eastAsia="lt-LT"/>
        </w:rPr>
        <w:drawing>
          <wp:inline distT="0" distB="0" distL="0" distR="0" wp14:anchorId="6C379329" wp14:editId="2B1578C4">
            <wp:extent cx="2645017" cy="1708220"/>
            <wp:effectExtent l="0" t="0" r="3175" b="6350"/>
            <wp:docPr id="238" name="Paveikslėlis 238" descr="Paprastasis kranklys Corvus corax cor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Paprastasis kranklys Corvus corax cora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5017" cy="1708220"/>
                    </a:xfrm>
                    <a:prstGeom prst="rect">
                      <a:avLst/>
                    </a:prstGeom>
                    <a:noFill/>
                    <a:ln>
                      <a:noFill/>
                    </a:ln>
                  </pic:spPr>
                </pic:pic>
              </a:graphicData>
            </a:graphic>
          </wp:inline>
        </w:drawing>
      </w:r>
    </w:p>
    <w:p w14:paraId="0641A674" w14:textId="77777777" w:rsidR="00CD120C" w:rsidRPr="006E78F5" w:rsidRDefault="00CD120C" w:rsidP="00CD120C">
      <w:pPr>
        <w:ind w:firstLine="1296"/>
        <w:rPr>
          <w:rFonts w:ascii="Times New Roman" w:hAnsi="Times New Roman" w:cs="Times New Roman"/>
          <w:noProof/>
          <w:sz w:val="24"/>
          <w:szCs w:val="24"/>
          <w:lang w:eastAsia="lt-LT"/>
        </w:rPr>
      </w:pPr>
      <w:r w:rsidRPr="006E78F5">
        <w:rPr>
          <w:rFonts w:ascii="Times New Roman" w:hAnsi="Times New Roman" w:cs="Times New Roman"/>
          <w:b/>
          <w:noProof/>
          <w:sz w:val="24"/>
          <w:szCs w:val="24"/>
          <w:lang w:eastAsia="lt-LT"/>
        </w:rPr>
        <w:t>KOVAS</w:t>
      </w:r>
      <w:r w:rsidRPr="006E78F5">
        <w:rPr>
          <w:rFonts w:ascii="Times New Roman" w:hAnsi="Times New Roman" w:cs="Times New Roman"/>
          <w:b/>
          <w:noProof/>
          <w:sz w:val="24"/>
          <w:szCs w:val="24"/>
          <w:lang w:eastAsia="lt-LT"/>
        </w:rPr>
        <w:tab/>
      </w:r>
      <w:r w:rsidRPr="006E78F5">
        <w:rPr>
          <w:rFonts w:ascii="Times New Roman" w:hAnsi="Times New Roman" w:cs="Times New Roman"/>
          <w:noProof/>
          <w:sz w:val="24"/>
          <w:szCs w:val="24"/>
          <w:lang w:eastAsia="lt-LT"/>
        </w:rPr>
        <w:tab/>
      </w:r>
      <w:r w:rsidRPr="006E78F5">
        <w:rPr>
          <w:rFonts w:ascii="Times New Roman" w:hAnsi="Times New Roman" w:cs="Times New Roman"/>
          <w:noProof/>
          <w:sz w:val="24"/>
          <w:szCs w:val="24"/>
          <w:lang w:eastAsia="lt-LT"/>
        </w:rPr>
        <w:tab/>
        <w:t>JUODVARNIS (KRANKLYS)</w:t>
      </w:r>
    </w:p>
    <w:p w14:paraId="1F9B70CE" w14:textId="77777777" w:rsidR="00CD120C" w:rsidRDefault="00CD120C" w:rsidP="00CD120C">
      <w:pPr>
        <w:pStyle w:val="Sraopastraipa"/>
        <w:rPr>
          <w:rFonts w:ascii="Times New Roman" w:hAnsi="Times New Roman" w:cs="Times New Roman"/>
          <w:b/>
          <w:noProof/>
          <w:sz w:val="24"/>
          <w:szCs w:val="24"/>
          <w:u w:val="single"/>
          <w:lang w:eastAsia="lt-LT"/>
        </w:rPr>
      </w:pPr>
    </w:p>
    <w:p w14:paraId="29435F50" w14:textId="77777777" w:rsidR="00CD120C" w:rsidRPr="006E78F5" w:rsidRDefault="00CD120C" w:rsidP="00CD120C">
      <w:pPr>
        <w:pStyle w:val="Sraopastraipa"/>
        <w:numPr>
          <w:ilvl w:val="0"/>
          <w:numId w:val="2"/>
        </w:numPr>
        <w:rPr>
          <w:rFonts w:ascii="Times New Roman" w:hAnsi="Times New Roman" w:cs="Times New Roman"/>
          <w:b/>
          <w:noProof/>
          <w:sz w:val="24"/>
          <w:szCs w:val="24"/>
          <w:u w:val="single"/>
          <w:lang w:eastAsia="lt-LT"/>
        </w:rPr>
      </w:pPr>
      <w:r w:rsidRPr="006E78F5">
        <w:rPr>
          <w:rFonts w:ascii="Times New Roman" w:hAnsi="Times New Roman" w:cs="Times New Roman"/>
          <w:b/>
          <w:noProof/>
          <w:sz w:val="24"/>
          <w:szCs w:val="24"/>
          <w:u w:val="single"/>
          <w:lang w:eastAsia="lt-LT"/>
        </w:rPr>
        <w:t>BALANDIS</w:t>
      </w:r>
    </w:p>
    <w:p w14:paraId="18AC36B0"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noProof/>
          <w:sz w:val="24"/>
          <w:szCs w:val="24"/>
          <w:lang w:eastAsia="lt-LT"/>
        </w:rPr>
        <w:t>Balandžiai parskis balandžio mėnesį. Tai ne miesto balandžiai, o miško balandžiai dar vadinami KARVELIAIS, ULDUKAIS.</w:t>
      </w:r>
    </w:p>
    <w:p w14:paraId="21BAC160" w14:textId="77777777" w:rsidR="00CD120C" w:rsidRPr="006E78F5" w:rsidRDefault="00CD120C" w:rsidP="00CD120C">
      <w:pPr>
        <w:jc w:val="center"/>
        <w:rPr>
          <w:rFonts w:ascii="Times New Roman" w:hAnsi="Times New Roman" w:cs="Times New Roman"/>
          <w:noProof/>
          <w:sz w:val="24"/>
          <w:szCs w:val="24"/>
          <w:lang w:eastAsia="lt-LT"/>
        </w:rPr>
      </w:pPr>
      <w:r w:rsidRPr="006E78F5">
        <w:rPr>
          <w:rFonts w:ascii="Times New Roman" w:hAnsi="Times New Roman" w:cs="Times New Roman"/>
          <w:noProof/>
          <w:sz w:val="24"/>
          <w:szCs w:val="24"/>
          <w:lang w:eastAsia="lt-LT"/>
        </w:rPr>
        <w:drawing>
          <wp:inline distT="0" distB="0" distL="0" distR="0" wp14:anchorId="71C6CE31" wp14:editId="72E12994">
            <wp:extent cx="2220685" cy="1480717"/>
            <wp:effectExtent l="0" t="0" r="8255" b="5715"/>
            <wp:docPr id="243" name="Paveikslėlis 243" descr="Kerš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ršul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2608" cy="1502003"/>
                    </a:xfrm>
                    <a:prstGeom prst="rect">
                      <a:avLst/>
                    </a:prstGeom>
                    <a:noFill/>
                    <a:ln>
                      <a:noFill/>
                    </a:ln>
                  </pic:spPr>
                </pic:pic>
              </a:graphicData>
            </a:graphic>
          </wp:inline>
        </w:drawing>
      </w:r>
      <w:r w:rsidRPr="006E78F5">
        <w:rPr>
          <w:rFonts w:ascii="Times New Roman" w:hAnsi="Times New Roman" w:cs="Times New Roman"/>
          <w:noProof/>
          <w:sz w:val="24"/>
          <w:szCs w:val="24"/>
          <w:lang w:eastAsia="lt-LT"/>
        </w:rPr>
        <w:t xml:space="preserve">   </w:t>
      </w:r>
      <w:r w:rsidRPr="006E78F5">
        <w:rPr>
          <w:rFonts w:ascii="Times New Roman" w:hAnsi="Times New Roman" w:cs="Times New Roman"/>
          <w:noProof/>
          <w:sz w:val="24"/>
          <w:szCs w:val="24"/>
          <w:lang w:eastAsia="lt-LT"/>
        </w:rPr>
        <w:drawing>
          <wp:inline distT="0" distB="0" distL="0" distR="0" wp14:anchorId="430515AA" wp14:editId="351D0130">
            <wp:extent cx="2753248" cy="1496314"/>
            <wp:effectExtent l="0" t="0" r="9525" b="8890"/>
            <wp:docPr id="239" name="Paveikslėlis 239" descr="Kodėl nerekomenduojama lesinti balandžių - L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Kodėl nerekomenduojama lesinti balandžių - LRT"/>
                    <pic:cNvPicPr>
                      <a:picLocks noChangeAspect="1" noChangeArrowheads="1"/>
                    </pic:cNvPicPr>
                  </pic:nvPicPr>
                  <pic:blipFill rotWithShape="1">
                    <a:blip r:embed="rId12">
                      <a:extLst>
                        <a:ext uri="{28A0092B-C50C-407E-A947-70E740481C1C}">
                          <a14:useLocalDpi xmlns:a14="http://schemas.microsoft.com/office/drawing/2010/main" val="0"/>
                        </a:ext>
                      </a:extLst>
                    </a:blip>
                    <a:srcRect l="6789" r="2126" b="25805"/>
                    <a:stretch/>
                  </pic:blipFill>
                  <pic:spPr bwMode="auto">
                    <a:xfrm>
                      <a:off x="0" y="0"/>
                      <a:ext cx="2765757" cy="1503112"/>
                    </a:xfrm>
                    <a:prstGeom prst="rect">
                      <a:avLst/>
                    </a:prstGeom>
                    <a:noFill/>
                    <a:ln>
                      <a:noFill/>
                    </a:ln>
                    <a:extLst>
                      <a:ext uri="{53640926-AAD7-44D8-BBD7-CCE9431645EC}">
                        <a14:shadowObscured xmlns:a14="http://schemas.microsoft.com/office/drawing/2010/main"/>
                      </a:ext>
                    </a:extLst>
                  </pic:spPr>
                </pic:pic>
              </a:graphicData>
            </a:graphic>
          </wp:inline>
        </w:drawing>
      </w:r>
    </w:p>
    <w:p w14:paraId="149945A3" w14:textId="77777777" w:rsidR="00CD120C" w:rsidRPr="006E78F5" w:rsidRDefault="00CD120C" w:rsidP="00CD120C">
      <w:pPr>
        <w:ind w:firstLine="1296"/>
        <w:rPr>
          <w:rFonts w:ascii="Times New Roman" w:hAnsi="Times New Roman" w:cs="Times New Roman"/>
          <w:noProof/>
          <w:sz w:val="24"/>
          <w:szCs w:val="24"/>
          <w:lang w:eastAsia="lt-LT"/>
        </w:rPr>
      </w:pPr>
      <w:r w:rsidRPr="006E78F5">
        <w:rPr>
          <w:rFonts w:ascii="Times New Roman" w:hAnsi="Times New Roman" w:cs="Times New Roman"/>
          <w:b/>
          <w:noProof/>
          <w:sz w:val="24"/>
          <w:szCs w:val="24"/>
          <w:lang w:eastAsia="lt-LT"/>
        </w:rPr>
        <w:t>MIŠKO BALANDIS</w:t>
      </w:r>
      <w:r w:rsidRPr="006E78F5">
        <w:rPr>
          <w:rFonts w:ascii="Times New Roman" w:hAnsi="Times New Roman" w:cs="Times New Roman"/>
          <w:noProof/>
          <w:sz w:val="24"/>
          <w:szCs w:val="24"/>
          <w:lang w:eastAsia="lt-LT"/>
        </w:rPr>
        <w:tab/>
      </w:r>
      <w:r w:rsidRPr="006E78F5">
        <w:rPr>
          <w:rFonts w:ascii="Times New Roman" w:hAnsi="Times New Roman" w:cs="Times New Roman"/>
          <w:noProof/>
          <w:sz w:val="24"/>
          <w:szCs w:val="24"/>
          <w:lang w:eastAsia="lt-LT"/>
        </w:rPr>
        <w:tab/>
        <w:t>MIESTO BALANDŽIAI</w:t>
      </w:r>
    </w:p>
    <w:p w14:paraId="571135D0" w14:textId="77777777" w:rsidR="00CD120C" w:rsidRPr="006E78F5" w:rsidRDefault="00CD120C" w:rsidP="00CD120C">
      <w:pPr>
        <w:ind w:firstLine="1296"/>
        <w:rPr>
          <w:rFonts w:ascii="Times New Roman" w:hAnsi="Times New Roman" w:cs="Times New Roman"/>
          <w:noProof/>
          <w:sz w:val="24"/>
          <w:szCs w:val="24"/>
          <w:lang w:eastAsia="lt-LT"/>
        </w:rPr>
      </w:pPr>
    </w:p>
    <w:p w14:paraId="4A4A3DDC" w14:textId="77777777" w:rsidR="00CD120C" w:rsidRPr="006E78F5" w:rsidRDefault="00CD120C" w:rsidP="00CD120C">
      <w:pPr>
        <w:pStyle w:val="Sraopastraipa"/>
        <w:numPr>
          <w:ilvl w:val="0"/>
          <w:numId w:val="2"/>
        </w:numPr>
        <w:rPr>
          <w:rFonts w:ascii="Times New Roman" w:hAnsi="Times New Roman" w:cs="Times New Roman"/>
          <w:b/>
          <w:noProof/>
          <w:sz w:val="24"/>
          <w:szCs w:val="24"/>
          <w:u w:val="single"/>
          <w:lang w:eastAsia="lt-LT"/>
        </w:rPr>
      </w:pPr>
      <w:r w:rsidRPr="006E78F5">
        <w:rPr>
          <w:rFonts w:ascii="Times New Roman" w:hAnsi="Times New Roman" w:cs="Times New Roman"/>
          <w:b/>
          <w:noProof/>
          <w:sz w:val="24"/>
          <w:szCs w:val="24"/>
          <w:u w:val="single"/>
          <w:lang w:eastAsia="lt-LT"/>
        </w:rPr>
        <w:t>GEGUŽĖ</w:t>
      </w:r>
    </w:p>
    <w:p w14:paraId="1D33FDD6" w14:textId="77777777" w:rsidR="00CD120C" w:rsidRPr="006E78F5" w:rsidRDefault="00CD120C" w:rsidP="00CD120C">
      <w:pPr>
        <w:rPr>
          <w:rFonts w:ascii="Times New Roman" w:hAnsi="Times New Roman" w:cs="Times New Roman"/>
          <w:noProof/>
          <w:sz w:val="24"/>
          <w:szCs w:val="24"/>
          <w:lang w:eastAsia="lt-LT"/>
        </w:rPr>
      </w:pPr>
      <w:r w:rsidRPr="006E78F5">
        <w:rPr>
          <w:rFonts w:ascii="Times New Roman" w:hAnsi="Times New Roman" w:cs="Times New Roman"/>
          <w:noProof/>
          <w:sz w:val="24"/>
          <w:szCs w:val="24"/>
          <w:lang w:eastAsia="lt-LT"/>
        </w:rPr>
        <w:t>Gegutė parskrenda gegužės mėnesį.</w:t>
      </w:r>
    </w:p>
    <w:p w14:paraId="6E9DB735" w14:textId="77777777" w:rsidR="00CD120C" w:rsidRPr="006E78F5" w:rsidRDefault="00CD120C" w:rsidP="00CD120C">
      <w:pPr>
        <w:jc w:val="center"/>
        <w:rPr>
          <w:rFonts w:ascii="Times New Roman" w:hAnsi="Times New Roman" w:cs="Times New Roman"/>
          <w:noProof/>
          <w:sz w:val="24"/>
          <w:szCs w:val="24"/>
          <w:lang w:eastAsia="lt-LT"/>
        </w:rPr>
      </w:pPr>
      <w:r w:rsidRPr="006E78F5">
        <w:rPr>
          <w:rFonts w:ascii="Times New Roman" w:hAnsi="Times New Roman" w:cs="Times New Roman"/>
          <w:noProof/>
          <w:sz w:val="24"/>
          <w:szCs w:val="24"/>
          <w:lang w:eastAsia="lt-LT"/>
        </w:rPr>
        <w:drawing>
          <wp:inline distT="0" distB="0" distL="0" distR="0" wp14:anchorId="34C34D87" wp14:editId="43820BA2">
            <wp:extent cx="2217906" cy="1661581"/>
            <wp:effectExtent l="0" t="0" r="0" b="0"/>
            <wp:docPr id="244" name="Paveikslėlis 244" descr="Grynas.lt: miškuose jau girdėti kukuojant gegutę — Šilutės ETA Žin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ynas.lt: miškuose jau girdėti kukuojant gegutę — Šilutės ETA Žini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1847" cy="1679517"/>
                    </a:xfrm>
                    <a:prstGeom prst="rect">
                      <a:avLst/>
                    </a:prstGeom>
                    <a:noFill/>
                    <a:ln>
                      <a:noFill/>
                    </a:ln>
                  </pic:spPr>
                </pic:pic>
              </a:graphicData>
            </a:graphic>
          </wp:inline>
        </w:drawing>
      </w:r>
    </w:p>
    <w:p w14:paraId="338A5C7F" w14:textId="77777777" w:rsidR="00CD120C" w:rsidRPr="006E78F5" w:rsidRDefault="00CD120C" w:rsidP="00CD120C">
      <w:pPr>
        <w:jc w:val="center"/>
        <w:rPr>
          <w:rFonts w:ascii="Times New Roman" w:hAnsi="Times New Roman" w:cs="Times New Roman"/>
          <w:b/>
          <w:noProof/>
          <w:sz w:val="24"/>
          <w:szCs w:val="24"/>
          <w:lang w:eastAsia="lt-LT"/>
        </w:rPr>
      </w:pPr>
      <w:r w:rsidRPr="006E78F5">
        <w:rPr>
          <w:rFonts w:ascii="Times New Roman" w:hAnsi="Times New Roman" w:cs="Times New Roman"/>
          <w:b/>
          <w:noProof/>
          <w:sz w:val="24"/>
          <w:szCs w:val="24"/>
          <w:lang w:eastAsia="lt-LT"/>
        </w:rPr>
        <w:t>GEGUTĖ</w:t>
      </w:r>
    </w:p>
    <w:p w14:paraId="5E0B51DF" w14:textId="77777777" w:rsidR="00CD120C" w:rsidRPr="006E78F5" w:rsidRDefault="00CD120C" w:rsidP="00CD120C">
      <w:pPr>
        <w:jc w:val="center"/>
        <w:rPr>
          <w:rFonts w:ascii="Times New Roman" w:hAnsi="Times New Roman" w:cs="Times New Roman"/>
          <w:b/>
          <w:noProof/>
          <w:sz w:val="24"/>
          <w:szCs w:val="24"/>
          <w:lang w:eastAsia="lt-LT"/>
        </w:rPr>
      </w:pPr>
    </w:p>
    <w:p w14:paraId="7350BAC4"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Žmonės laukia pargrįžtančių paukštelių, gamina jiems namelius - inkilėlius.  Jie labai skirtingi, kiekvienam paukšteliui pagal jo dydį.</w:t>
      </w:r>
    </w:p>
    <w:p w14:paraId="7B19DA79"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 xml:space="preserve">Kovo 10-oji – keturiasdešimties paukščių diena, simbolizuojanti paukščių parskridimą. Yra manoma, kad šią dieną į Lietuvą jau būna sugrįžę svetur žiemojusių 40 paukščių rūšių. </w:t>
      </w:r>
    </w:p>
    <w:p w14:paraId="29DF5C1A" w14:textId="77777777" w:rsidR="00CD120C" w:rsidRPr="006E78F5" w:rsidRDefault="00CD120C" w:rsidP="00CD120C">
      <w:pPr>
        <w:jc w:val="center"/>
        <w:rPr>
          <w:rFonts w:ascii="Times New Roman" w:hAnsi="Times New Roman" w:cs="Times New Roman"/>
          <w:sz w:val="24"/>
          <w:szCs w:val="24"/>
        </w:rPr>
      </w:pPr>
      <w:r w:rsidRPr="006E78F5">
        <w:rPr>
          <w:rFonts w:ascii="Times New Roman" w:hAnsi="Times New Roman" w:cs="Times New Roman"/>
          <w:noProof/>
          <w:sz w:val="24"/>
          <w:szCs w:val="24"/>
          <w:lang w:eastAsia="lt-LT"/>
        </w:rPr>
        <w:drawing>
          <wp:inline distT="0" distB="0" distL="0" distR="0" wp14:anchorId="6F052CA7" wp14:editId="5BA5C21A">
            <wp:extent cx="2013284" cy="1552298"/>
            <wp:effectExtent l="0" t="0" r="6350" b="0"/>
            <wp:docPr id="1" name="Paveikslėlis 1" descr="Inkilai, J.Vaiškūno nuo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kilai, J.Vaiškūno nuot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7512" cy="1563269"/>
                    </a:xfrm>
                    <a:prstGeom prst="rect">
                      <a:avLst/>
                    </a:prstGeom>
                    <a:noFill/>
                    <a:ln>
                      <a:noFill/>
                    </a:ln>
                  </pic:spPr>
                </pic:pic>
              </a:graphicData>
            </a:graphic>
          </wp:inline>
        </w:drawing>
      </w:r>
    </w:p>
    <w:p w14:paraId="78DD2CEE"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noProof/>
          <w:sz w:val="24"/>
          <w:szCs w:val="24"/>
          <w:lang w:eastAsia="lt-LT"/>
        </w:rPr>
        <w:t xml:space="preserve">  Dabar pats laikas į padanges dairytis: </w:t>
      </w:r>
    </w:p>
    <w:p w14:paraId="58119E58" w14:textId="77777777" w:rsidR="00CD120C" w:rsidRPr="006E78F5" w:rsidRDefault="00CD120C" w:rsidP="00CD120C">
      <w:pPr>
        <w:rPr>
          <w:rFonts w:ascii="Times New Roman" w:hAnsi="Times New Roman" w:cs="Times New Roman"/>
          <w:noProof/>
          <w:sz w:val="24"/>
          <w:szCs w:val="24"/>
          <w:lang w:eastAsia="lt-LT"/>
        </w:rPr>
      </w:pPr>
      <w:r w:rsidRPr="006E78F5">
        <w:rPr>
          <w:rFonts w:ascii="Times New Roman" w:hAnsi="Times New Roman" w:cs="Times New Roman"/>
          <w:noProof/>
          <w:sz w:val="24"/>
          <w:szCs w:val="24"/>
          <w:lang w:eastAsia="lt-LT"/>
        </w:rPr>
        <w:t xml:space="preserve">prieš saulutę </w:t>
      </w:r>
      <w:r w:rsidRPr="006E78F5">
        <w:rPr>
          <w:rFonts w:ascii="Times New Roman" w:hAnsi="Times New Roman" w:cs="Times New Roman"/>
          <w:b/>
          <w:noProof/>
          <w:sz w:val="24"/>
          <w:szCs w:val="24"/>
          <w:lang w:eastAsia="lt-LT"/>
        </w:rPr>
        <w:t>ČIRENA VIEVERSIAI</w:t>
      </w:r>
      <w:r w:rsidRPr="006E78F5">
        <w:rPr>
          <w:rFonts w:ascii="Times New Roman" w:hAnsi="Times New Roman" w:cs="Times New Roman"/>
          <w:noProof/>
          <w:sz w:val="24"/>
          <w:szCs w:val="24"/>
          <w:lang w:eastAsia="lt-LT"/>
        </w:rPr>
        <w:t xml:space="preserve">     </w:t>
      </w:r>
      <w:r w:rsidRPr="006E78F5">
        <w:rPr>
          <w:rFonts w:ascii="Times New Roman" w:hAnsi="Times New Roman" w:cs="Times New Roman"/>
          <w:noProof/>
          <w:sz w:val="24"/>
          <w:szCs w:val="24"/>
          <w:lang w:eastAsia="lt-LT"/>
        </w:rPr>
        <w:drawing>
          <wp:inline distT="0" distB="0" distL="0" distR="0" wp14:anchorId="68E4AB01" wp14:editId="17946589">
            <wp:extent cx="1844842" cy="752423"/>
            <wp:effectExtent l="0" t="0" r="3175" b="0"/>
            <wp:docPr id="254" name="Paveikslėlis 254" descr="Vieversio diena: senolių prognozės nieko gero nežada - Gryna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Vieversio diena: senolių prognozės nieko gero nežada - Grynas.l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947" t="35117" r="26204" b="31030"/>
                    <a:stretch/>
                  </pic:blipFill>
                  <pic:spPr bwMode="auto">
                    <a:xfrm>
                      <a:off x="0" y="0"/>
                      <a:ext cx="1927264" cy="786039"/>
                    </a:xfrm>
                    <a:prstGeom prst="rect">
                      <a:avLst/>
                    </a:prstGeom>
                    <a:noFill/>
                    <a:ln>
                      <a:noFill/>
                    </a:ln>
                    <a:extLst>
                      <a:ext uri="{53640926-AAD7-44D8-BBD7-CCE9431645EC}">
                        <a14:shadowObscured xmlns:a14="http://schemas.microsoft.com/office/drawing/2010/main"/>
                      </a:ext>
                    </a:extLst>
                  </pic:spPr>
                </pic:pic>
              </a:graphicData>
            </a:graphic>
          </wp:inline>
        </w:drawing>
      </w:r>
    </w:p>
    <w:p w14:paraId="36F487C9" w14:textId="77777777" w:rsidR="00CD120C" w:rsidRPr="006E78F5" w:rsidRDefault="00CD120C" w:rsidP="00CD120C">
      <w:pPr>
        <w:rPr>
          <w:rFonts w:ascii="Times New Roman" w:hAnsi="Times New Roman" w:cs="Times New Roman"/>
          <w:noProof/>
          <w:sz w:val="24"/>
          <w:szCs w:val="24"/>
          <w:lang w:eastAsia="lt-LT"/>
        </w:rPr>
      </w:pPr>
    </w:p>
    <w:p w14:paraId="5E0A007C"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b/>
          <w:sz w:val="24"/>
          <w:szCs w:val="24"/>
        </w:rPr>
        <w:t xml:space="preserve">KLEGA ŽĄSYS  </w:t>
      </w:r>
      <w:r w:rsidRPr="006E78F5">
        <w:rPr>
          <w:rFonts w:ascii="Times New Roman" w:hAnsi="Times New Roman" w:cs="Times New Roman"/>
          <w:sz w:val="24"/>
          <w:szCs w:val="24"/>
        </w:rPr>
        <w:t xml:space="preserve">   </w:t>
      </w:r>
      <w:r w:rsidRPr="006E78F5">
        <w:rPr>
          <w:rFonts w:ascii="Times New Roman" w:hAnsi="Times New Roman" w:cs="Times New Roman"/>
          <w:noProof/>
          <w:sz w:val="24"/>
          <w:szCs w:val="24"/>
          <w:lang w:eastAsia="lt-LT"/>
        </w:rPr>
        <w:drawing>
          <wp:inline distT="0" distB="0" distL="0" distR="0" wp14:anchorId="22DB59EE" wp14:editId="0A66153C">
            <wp:extent cx="2093495" cy="1307780"/>
            <wp:effectExtent l="0" t="0" r="2540" b="6985"/>
            <wp:docPr id="6" name="Paveikslėlis 6" descr="Pilkosios žąs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lkosios žąsy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830" cy="1344846"/>
                    </a:xfrm>
                    <a:prstGeom prst="rect">
                      <a:avLst/>
                    </a:prstGeom>
                    <a:noFill/>
                    <a:ln>
                      <a:noFill/>
                    </a:ln>
                  </pic:spPr>
                </pic:pic>
              </a:graphicData>
            </a:graphic>
          </wp:inline>
        </w:drawing>
      </w:r>
      <w:r w:rsidRPr="006E78F5">
        <w:rPr>
          <w:rFonts w:ascii="Times New Roman" w:hAnsi="Times New Roman" w:cs="Times New Roman"/>
          <w:sz w:val="24"/>
          <w:szCs w:val="24"/>
        </w:rPr>
        <w:t xml:space="preserve"> </w:t>
      </w:r>
    </w:p>
    <w:p w14:paraId="40C1866A" w14:textId="77777777" w:rsidR="00CD120C" w:rsidRPr="006E78F5" w:rsidRDefault="00CD120C" w:rsidP="00CD120C">
      <w:pPr>
        <w:rPr>
          <w:rFonts w:ascii="Times New Roman" w:hAnsi="Times New Roman" w:cs="Times New Roman"/>
          <w:sz w:val="24"/>
          <w:szCs w:val="24"/>
        </w:rPr>
      </w:pPr>
    </w:p>
    <w:p w14:paraId="5B4E6387" w14:textId="77777777" w:rsidR="00CD120C" w:rsidRPr="006E78F5" w:rsidRDefault="00CD120C" w:rsidP="00CD120C">
      <w:pPr>
        <w:rPr>
          <w:rFonts w:ascii="Times New Roman" w:hAnsi="Times New Roman" w:cs="Times New Roman"/>
          <w:noProof/>
          <w:sz w:val="24"/>
          <w:szCs w:val="24"/>
          <w:lang w:eastAsia="lt-LT"/>
        </w:rPr>
      </w:pPr>
      <w:r w:rsidRPr="006E78F5">
        <w:rPr>
          <w:rFonts w:ascii="Times New Roman" w:hAnsi="Times New Roman" w:cs="Times New Roman"/>
          <w:sz w:val="24"/>
          <w:szCs w:val="24"/>
        </w:rPr>
        <w:t xml:space="preserve">  </w:t>
      </w:r>
      <w:r w:rsidRPr="006E78F5">
        <w:rPr>
          <w:rFonts w:ascii="Times New Roman" w:hAnsi="Times New Roman" w:cs="Times New Roman"/>
          <w:b/>
          <w:noProof/>
          <w:sz w:val="24"/>
          <w:szCs w:val="24"/>
          <w:lang w:eastAsia="lt-LT"/>
        </w:rPr>
        <w:t>KLYKIA GERVĖS</w:t>
      </w:r>
      <w:r w:rsidRPr="006E78F5">
        <w:rPr>
          <w:rFonts w:ascii="Times New Roman" w:hAnsi="Times New Roman" w:cs="Times New Roman"/>
          <w:noProof/>
          <w:sz w:val="24"/>
          <w:szCs w:val="24"/>
          <w:lang w:eastAsia="lt-LT"/>
        </w:rPr>
        <w:t xml:space="preserve">     </w:t>
      </w:r>
      <w:r w:rsidRPr="006E78F5">
        <w:rPr>
          <w:rFonts w:ascii="Times New Roman" w:hAnsi="Times New Roman" w:cs="Times New Roman"/>
          <w:noProof/>
          <w:sz w:val="24"/>
          <w:szCs w:val="24"/>
          <w:lang w:eastAsia="lt-LT"/>
        </w:rPr>
        <w:drawing>
          <wp:inline distT="0" distB="0" distL="0" distR="0" wp14:anchorId="63AEA29E" wp14:editId="27B2172D">
            <wp:extent cx="2117558" cy="1006832"/>
            <wp:effectExtent l="0" t="0" r="0" b="3175"/>
            <wp:docPr id="250" name="Paveikslėlis 250" descr="gerv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gervė"/>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0056" t="28091" r="19524" b="35931"/>
                    <a:stretch/>
                  </pic:blipFill>
                  <pic:spPr bwMode="auto">
                    <a:xfrm>
                      <a:off x="0" y="0"/>
                      <a:ext cx="2146838" cy="1020754"/>
                    </a:xfrm>
                    <a:prstGeom prst="rect">
                      <a:avLst/>
                    </a:prstGeom>
                    <a:noFill/>
                    <a:ln>
                      <a:noFill/>
                    </a:ln>
                    <a:extLst>
                      <a:ext uri="{53640926-AAD7-44D8-BBD7-CCE9431645EC}">
                        <a14:shadowObscured xmlns:a14="http://schemas.microsoft.com/office/drawing/2010/main"/>
                      </a:ext>
                    </a:extLst>
                  </pic:spPr>
                </pic:pic>
              </a:graphicData>
            </a:graphic>
          </wp:inline>
        </w:drawing>
      </w:r>
    </w:p>
    <w:p w14:paraId="694D15C5" w14:textId="77777777" w:rsidR="00CD120C" w:rsidRPr="006E78F5" w:rsidRDefault="00CD120C" w:rsidP="00CD120C">
      <w:pPr>
        <w:rPr>
          <w:rFonts w:ascii="Times New Roman" w:hAnsi="Times New Roman" w:cs="Times New Roman"/>
          <w:noProof/>
          <w:sz w:val="24"/>
          <w:szCs w:val="24"/>
          <w:lang w:eastAsia="lt-LT"/>
        </w:rPr>
      </w:pPr>
    </w:p>
    <w:p w14:paraId="4D491DB4" w14:textId="77777777" w:rsidR="00CD120C" w:rsidRPr="006E78F5" w:rsidRDefault="00CD120C" w:rsidP="00CD120C">
      <w:pPr>
        <w:rPr>
          <w:rFonts w:ascii="Times New Roman" w:hAnsi="Times New Roman" w:cs="Times New Roman"/>
          <w:noProof/>
          <w:sz w:val="24"/>
          <w:szCs w:val="24"/>
          <w:lang w:eastAsia="lt-LT"/>
        </w:rPr>
      </w:pPr>
      <w:r w:rsidRPr="006E78F5">
        <w:rPr>
          <w:rFonts w:ascii="Times New Roman" w:hAnsi="Times New Roman" w:cs="Times New Roman"/>
          <w:b/>
          <w:noProof/>
          <w:sz w:val="24"/>
          <w:szCs w:val="24"/>
          <w:lang w:eastAsia="lt-LT"/>
        </w:rPr>
        <w:t>TŪTUOJA GULBĖS</w:t>
      </w:r>
      <w:r w:rsidRPr="006E78F5">
        <w:rPr>
          <w:rFonts w:ascii="Times New Roman" w:hAnsi="Times New Roman" w:cs="Times New Roman"/>
          <w:noProof/>
          <w:sz w:val="24"/>
          <w:szCs w:val="24"/>
          <w:lang w:eastAsia="lt-LT"/>
        </w:rPr>
        <w:t xml:space="preserve">   </w:t>
      </w:r>
      <w:r w:rsidRPr="006E78F5">
        <w:rPr>
          <w:rFonts w:ascii="Times New Roman" w:hAnsi="Times New Roman" w:cs="Times New Roman"/>
          <w:noProof/>
          <w:sz w:val="24"/>
          <w:szCs w:val="24"/>
          <w:lang w:eastAsia="lt-LT"/>
        </w:rPr>
        <w:drawing>
          <wp:inline distT="0" distB="0" distL="0" distR="0" wp14:anchorId="786615EB" wp14:editId="5144B85B">
            <wp:extent cx="1860884" cy="1198124"/>
            <wp:effectExtent l="0" t="0" r="6350" b="2540"/>
            <wp:docPr id="251" name="Paveikslėlis 251" descr="Fiksuodama gulbių migraciją mokslininkė parasparniu nuskrido iš Rusijos į  D. Britaniją - L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Fiksuodama gulbių migraciją mokslininkė parasparniu nuskrido iš Rusijos į  D. Britaniją - LRT"/>
                    <pic:cNvPicPr>
                      <a:picLocks noChangeAspect="1" noChangeArrowheads="1"/>
                    </pic:cNvPicPr>
                  </pic:nvPicPr>
                  <pic:blipFill rotWithShape="1">
                    <a:blip r:embed="rId18">
                      <a:extLst>
                        <a:ext uri="{28A0092B-C50C-407E-A947-70E740481C1C}">
                          <a14:useLocalDpi xmlns:a14="http://schemas.microsoft.com/office/drawing/2010/main" val="0"/>
                        </a:ext>
                      </a:extLst>
                    </a:blip>
                    <a:srcRect l="24838" r="4449" b="31760"/>
                    <a:stretch/>
                  </pic:blipFill>
                  <pic:spPr bwMode="auto">
                    <a:xfrm>
                      <a:off x="0" y="0"/>
                      <a:ext cx="1886999" cy="1214938"/>
                    </a:xfrm>
                    <a:prstGeom prst="rect">
                      <a:avLst/>
                    </a:prstGeom>
                    <a:noFill/>
                    <a:ln>
                      <a:noFill/>
                    </a:ln>
                    <a:extLst>
                      <a:ext uri="{53640926-AAD7-44D8-BBD7-CCE9431645EC}">
                        <a14:shadowObscured xmlns:a14="http://schemas.microsoft.com/office/drawing/2010/main"/>
                      </a:ext>
                    </a:extLst>
                  </pic:spPr>
                </pic:pic>
              </a:graphicData>
            </a:graphic>
          </wp:inline>
        </w:drawing>
      </w:r>
    </w:p>
    <w:p w14:paraId="090554E4" w14:textId="77777777" w:rsidR="00CD120C" w:rsidRPr="006E78F5" w:rsidRDefault="00CD120C" w:rsidP="00CD120C">
      <w:pPr>
        <w:rPr>
          <w:rFonts w:ascii="Times New Roman" w:hAnsi="Times New Roman" w:cs="Times New Roman"/>
          <w:noProof/>
          <w:sz w:val="24"/>
          <w:szCs w:val="24"/>
          <w:lang w:eastAsia="lt-LT"/>
        </w:rPr>
      </w:pPr>
    </w:p>
    <w:p w14:paraId="2C9661C8"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 xml:space="preserve">Žmonės tikėdavo, kad jei kovo 10-tos naktį pašąla, šalnos dar truks 40 parų. O jei šios 40 naktų neiššąla, tai tikėdavosi ankstyvų šalnų rudenį arba net vidurvasarį. </w:t>
      </w:r>
    </w:p>
    <w:p w14:paraId="2031FCEA"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Kad būtų geras javų derlius, Rytų Lietuvoje buvo paprotys šeimynai iškepti 40 bandelių. Po kiekvienos šalnos suvalgydavo vieną bandelę. Nesuvalgytas bandeles susidžiovindavo ir pasidėdavo iki rudens, o pagal jų skaičių spręsdavo apie rudeninių šalnų pradžią: kuo daugiau bandelių liks, tuo greičiau rudenį pradės šalti.</w:t>
      </w:r>
    </w:p>
    <w:p w14:paraId="38C06CE2"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Ką gi, pildysime kalendorių</w:t>
      </w:r>
      <w:r w:rsidRPr="006E78F5">
        <w:rPr>
          <w:rFonts w:ascii="Times New Roman" w:hAnsi="Times New Roman" w:cs="Times New Roman"/>
          <w:sz w:val="24"/>
          <w:szCs w:val="24"/>
          <w:lang w:val="en-US"/>
        </w:rPr>
        <w:t>!</w:t>
      </w:r>
      <w:r w:rsidRPr="006E78F5">
        <w:rPr>
          <w:rFonts w:ascii="Times New Roman" w:hAnsi="Times New Roman" w:cs="Times New Roman"/>
          <w:sz w:val="24"/>
          <w:szCs w:val="24"/>
        </w:rPr>
        <w:t xml:space="preserve"> Tikiuosi rytais išeini į lauką. Jeigu ryte išėjęs pastebėsi leduką ant balučių, sniegą ar kitus šalčio požymius, tai į pagal datą tinkamą langelį nupiešk bandelę </w:t>
      </w:r>
    </w:p>
    <w:p w14:paraId="491DE5B4" w14:textId="77777777" w:rsidR="00CD120C" w:rsidRPr="001E0B0D" w:rsidRDefault="00CD120C" w:rsidP="00CD120C">
      <w:pPr>
        <w:rPr>
          <w:noProof/>
          <w:lang w:eastAsia="lt-LT"/>
        </w:rPr>
      </w:pPr>
      <w:r w:rsidRPr="006E78F5">
        <w:rPr>
          <w:rFonts w:ascii="Times New Roman" w:hAnsi="Times New Roman" w:cs="Times New Roman"/>
          <w:sz w:val="24"/>
          <w:szCs w:val="24"/>
        </w:rPr>
        <w:t xml:space="preserve">arba įklijuok bandelės nuotrauką iš reklaminio žurnaliuko. </w:t>
      </w:r>
      <w:r>
        <w:rPr>
          <w:noProof/>
          <w:lang w:eastAsia="lt-LT"/>
        </w:rPr>
        <w:drawing>
          <wp:inline distT="0" distB="0" distL="0" distR="0" wp14:anchorId="30FA594C" wp14:editId="0F407B60">
            <wp:extent cx="670864" cy="495701"/>
            <wp:effectExtent l="0" t="0" r="0" b="0"/>
            <wp:docPr id="255" name="Paveikslėlis 255" descr="MANTINGA |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MANTINGA | Products"/>
                    <pic:cNvPicPr>
                      <a:picLocks noChangeAspect="1" noChangeArrowheads="1"/>
                    </pic:cNvPicPr>
                  </pic:nvPicPr>
                  <pic:blipFill rotWithShape="1">
                    <a:blip r:embed="rId19">
                      <a:extLst>
                        <a:ext uri="{28A0092B-C50C-407E-A947-70E740481C1C}">
                          <a14:useLocalDpi xmlns:a14="http://schemas.microsoft.com/office/drawing/2010/main" val="0"/>
                        </a:ext>
                      </a:extLst>
                    </a:blip>
                    <a:srcRect l="15071" t="21085" r="13155" b="25881"/>
                    <a:stretch/>
                  </pic:blipFill>
                  <pic:spPr bwMode="auto">
                    <a:xfrm>
                      <a:off x="0" y="0"/>
                      <a:ext cx="691052" cy="510618"/>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Lentelstinklelis"/>
        <w:tblW w:w="0" w:type="auto"/>
        <w:tblLook w:val="04A0" w:firstRow="1" w:lastRow="0" w:firstColumn="1" w:lastColumn="0" w:noHBand="0" w:noVBand="1"/>
      </w:tblPr>
      <w:tblGrid>
        <w:gridCol w:w="1291"/>
        <w:gridCol w:w="1337"/>
        <w:gridCol w:w="1365"/>
        <w:gridCol w:w="1596"/>
        <w:gridCol w:w="1421"/>
        <w:gridCol w:w="1272"/>
        <w:gridCol w:w="1346"/>
      </w:tblGrid>
      <w:tr w:rsidR="00CD120C" w14:paraId="1BFD71B4" w14:textId="77777777" w:rsidTr="002936EB">
        <w:trPr>
          <w:trHeight w:val="253"/>
        </w:trPr>
        <w:tc>
          <w:tcPr>
            <w:tcW w:w="1332" w:type="dxa"/>
          </w:tcPr>
          <w:p w14:paraId="1B020ECC" w14:textId="77777777" w:rsidR="00CD120C" w:rsidRPr="006E78F5" w:rsidRDefault="00CD120C" w:rsidP="002936EB">
            <w:pPr>
              <w:rPr>
                <w:rFonts w:ascii="Times New Roman" w:hAnsi="Times New Roman" w:cs="Times New Roman"/>
                <w:sz w:val="20"/>
                <w:szCs w:val="20"/>
              </w:rPr>
            </w:pPr>
            <w:r w:rsidRPr="006E78F5">
              <w:rPr>
                <w:rFonts w:ascii="Times New Roman" w:hAnsi="Times New Roman" w:cs="Times New Roman"/>
                <w:sz w:val="20"/>
                <w:szCs w:val="20"/>
              </w:rPr>
              <w:t>PIRMADIENIS</w:t>
            </w:r>
          </w:p>
        </w:tc>
        <w:tc>
          <w:tcPr>
            <w:tcW w:w="1344" w:type="dxa"/>
          </w:tcPr>
          <w:p w14:paraId="38FE6ADF" w14:textId="77777777" w:rsidR="00CD120C" w:rsidRPr="006E78F5" w:rsidRDefault="00CD120C" w:rsidP="002936EB">
            <w:pPr>
              <w:rPr>
                <w:rFonts w:ascii="Times New Roman" w:hAnsi="Times New Roman" w:cs="Times New Roman"/>
                <w:sz w:val="20"/>
                <w:szCs w:val="20"/>
              </w:rPr>
            </w:pPr>
            <w:r w:rsidRPr="006E78F5">
              <w:rPr>
                <w:rFonts w:ascii="Times New Roman" w:hAnsi="Times New Roman" w:cs="Times New Roman"/>
                <w:sz w:val="20"/>
                <w:szCs w:val="20"/>
              </w:rPr>
              <w:t>ANTRADIENIS</w:t>
            </w:r>
          </w:p>
        </w:tc>
        <w:tc>
          <w:tcPr>
            <w:tcW w:w="1350" w:type="dxa"/>
          </w:tcPr>
          <w:p w14:paraId="1356C0C9" w14:textId="77777777" w:rsidR="00CD120C" w:rsidRPr="006E78F5" w:rsidRDefault="00CD120C" w:rsidP="002936EB">
            <w:pPr>
              <w:rPr>
                <w:rFonts w:ascii="Times New Roman" w:hAnsi="Times New Roman" w:cs="Times New Roman"/>
                <w:sz w:val="20"/>
                <w:szCs w:val="20"/>
              </w:rPr>
            </w:pPr>
            <w:r w:rsidRPr="006E78F5">
              <w:rPr>
                <w:rFonts w:ascii="Times New Roman" w:hAnsi="Times New Roman" w:cs="Times New Roman"/>
                <w:sz w:val="20"/>
                <w:szCs w:val="20"/>
              </w:rPr>
              <w:t>TREČIADIENIS</w:t>
            </w:r>
          </w:p>
        </w:tc>
        <w:tc>
          <w:tcPr>
            <w:tcW w:w="1544" w:type="dxa"/>
          </w:tcPr>
          <w:p w14:paraId="022E9559" w14:textId="77777777" w:rsidR="00CD120C" w:rsidRPr="006E78F5" w:rsidRDefault="00CD120C" w:rsidP="002936EB">
            <w:pPr>
              <w:rPr>
                <w:rFonts w:ascii="Times New Roman" w:hAnsi="Times New Roman" w:cs="Times New Roman"/>
                <w:sz w:val="20"/>
                <w:szCs w:val="20"/>
              </w:rPr>
            </w:pPr>
            <w:r w:rsidRPr="006E78F5">
              <w:rPr>
                <w:rFonts w:ascii="Times New Roman" w:hAnsi="Times New Roman" w:cs="Times New Roman"/>
                <w:sz w:val="20"/>
                <w:szCs w:val="20"/>
              </w:rPr>
              <w:t>KETVIRTADIENIS</w:t>
            </w:r>
          </w:p>
        </w:tc>
        <w:tc>
          <w:tcPr>
            <w:tcW w:w="1406" w:type="dxa"/>
          </w:tcPr>
          <w:p w14:paraId="50241EE5" w14:textId="77777777" w:rsidR="00CD120C" w:rsidRPr="006E78F5" w:rsidRDefault="00CD120C" w:rsidP="002936EB">
            <w:pPr>
              <w:rPr>
                <w:rFonts w:ascii="Times New Roman" w:hAnsi="Times New Roman" w:cs="Times New Roman"/>
                <w:sz w:val="20"/>
                <w:szCs w:val="20"/>
              </w:rPr>
            </w:pPr>
            <w:r w:rsidRPr="006E78F5">
              <w:rPr>
                <w:rFonts w:ascii="Times New Roman" w:hAnsi="Times New Roman" w:cs="Times New Roman"/>
                <w:sz w:val="20"/>
                <w:szCs w:val="20"/>
              </w:rPr>
              <w:t>PENKTADIENIS</w:t>
            </w:r>
          </w:p>
        </w:tc>
        <w:tc>
          <w:tcPr>
            <w:tcW w:w="1299" w:type="dxa"/>
          </w:tcPr>
          <w:p w14:paraId="14C20D70" w14:textId="77777777" w:rsidR="00CD120C" w:rsidRPr="006E78F5" w:rsidRDefault="00CD120C" w:rsidP="002936EB">
            <w:pPr>
              <w:rPr>
                <w:rFonts w:ascii="Times New Roman" w:hAnsi="Times New Roman" w:cs="Times New Roman"/>
                <w:sz w:val="20"/>
                <w:szCs w:val="20"/>
              </w:rPr>
            </w:pPr>
            <w:r w:rsidRPr="006E78F5">
              <w:rPr>
                <w:rFonts w:ascii="Times New Roman" w:hAnsi="Times New Roman" w:cs="Times New Roman"/>
                <w:sz w:val="20"/>
                <w:szCs w:val="20"/>
              </w:rPr>
              <w:t>ŠEŠTADIENIS</w:t>
            </w:r>
          </w:p>
        </w:tc>
        <w:tc>
          <w:tcPr>
            <w:tcW w:w="1353" w:type="dxa"/>
          </w:tcPr>
          <w:p w14:paraId="738A4EC9" w14:textId="77777777" w:rsidR="00CD120C" w:rsidRPr="006E78F5" w:rsidRDefault="00CD120C" w:rsidP="002936EB">
            <w:pPr>
              <w:rPr>
                <w:rFonts w:ascii="Times New Roman" w:hAnsi="Times New Roman" w:cs="Times New Roman"/>
                <w:sz w:val="20"/>
                <w:szCs w:val="20"/>
              </w:rPr>
            </w:pPr>
            <w:r w:rsidRPr="006E78F5">
              <w:rPr>
                <w:rFonts w:ascii="Times New Roman" w:hAnsi="Times New Roman" w:cs="Times New Roman"/>
                <w:sz w:val="20"/>
                <w:szCs w:val="20"/>
              </w:rPr>
              <w:t>SEKMADIENIS</w:t>
            </w:r>
          </w:p>
        </w:tc>
      </w:tr>
      <w:tr w:rsidR="00CD120C" w14:paraId="2E70C1AE" w14:textId="77777777" w:rsidTr="002936EB">
        <w:trPr>
          <w:trHeight w:val="332"/>
        </w:trPr>
        <w:tc>
          <w:tcPr>
            <w:tcW w:w="1332" w:type="dxa"/>
          </w:tcPr>
          <w:p w14:paraId="64FFC375" w14:textId="77777777" w:rsidR="00CD120C" w:rsidRPr="006E78F5" w:rsidRDefault="00CD120C" w:rsidP="002936EB">
            <w:pPr>
              <w:rPr>
                <w:rFonts w:ascii="Times New Roman" w:hAnsi="Times New Roman" w:cs="Times New Roman"/>
                <w:sz w:val="24"/>
                <w:szCs w:val="24"/>
              </w:rPr>
            </w:pPr>
          </w:p>
        </w:tc>
        <w:tc>
          <w:tcPr>
            <w:tcW w:w="1344" w:type="dxa"/>
          </w:tcPr>
          <w:p w14:paraId="42FA3AC4" w14:textId="77777777" w:rsidR="00CD120C" w:rsidRPr="006E78F5" w:rsidRDefault="00CD120C" w:rsidP="002936EB">
            <w:pPr>
              <w:rPr>
                <w:rFonts w:ascii="Times New Roman" w:hAnsi="Times New Roman" w:cs="Times New Roman"/>
                <w:sz w:val="24"/>
                <w:szCs w:val="24"/>
              </w:rPr>
            </w:pPr>
          </w:p>
        </w:tc>
        <w:tc>
          <w:tcPr>
            <w:tcW w:w="1350" w:type="dxa"/>
          </w:tcPr>
          <w:p w14:paraId="14AD5430"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10</w:t>
            </w:r>
          </w:p>
          <w:p w14:paraId="588366E4" w14:textId="77777777" w:rsidR="00CD120C" w:rsidRPr="006E78F5" w:rsidRDefault="00CD120C" w:rsidP="002936EB">
            <w:pPr>
              <w:rPr>
                <w:rFonts w:ascii="Times New Roman" w:hAnsi="Times New Roman" w:cs="Times New Roman"/>
                <w:sz w:val="24"/>
                <w:szCs w:val="24"/>
              </w:rPr>
            </w:pPr>
          </w:p>
          <w:p w14:paraId="440F0E2C" w14:textId="77777777" w:rsidR="00CD120C" w:rsidRPr="006E78F5" w:rsidRDefault="00CD120C" w:rsidP="002936EB">
            <w:pPr>
              <w:rPr>
                <w:rFonts w:ascii="Times New Roman" w:hAnsi="Times New Roman" w:cs="Times New Roman"/>
                <w:sz w:val="24"/>
                <w:szCs w:val="24"/>
              </w:rPr>
            </w:pPr>
          </w:p>
          <w:p w14:paraId="109F838E" w14:textId="77777777" w:rsidR="00CD120C" w:rsidRPr="006E78F5" w:rsidRDefault="00CD120C" w:rsidP="002936EB">
            <w:pPr>
              <w:rPr>
                <w:rFonts w:ascii="Times New Roman" w:hAnsi="Times New Roman" w:cs="Times New Roman"/>
                <w:sz w:val="24"/>
                <w:szCs w:val="24"/>
              </w:rPr>
            </w:pPr>
          </w:p>
        </w:tc>
        <w:tc>
          <w:tcPr>
            <w:tcW w:w="1544" w:type="dxa"/>
          </w:tcPr>
          <w:p w14:paraId="5286A2B2"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11</w:t>
            </w:r>
          </w:p>
        </w:tc>
        <w:tc>
          <w:tcPr>
            <w:tcW w:w="1406" w:type="dxa"/>
          </w:tcPr>
          <w:p w14:paraId="121C64C7"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12</w:t>
            </w:r>
          </w:p>
        </w:tc>
        <w:tc>
          <w:tcPr>
            <w:tcW w:w="1299" w:type="dxa"/>
          </w:tcPr>
          <w:p w14:paraId="6652DF29"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13</w:t>
            </w:r>
          </w:p>
        </w:tc>
        <w:tc>
          <w:tcPr>
            <w:tcW w:w="1353" w:type="dxa"/>
          </w:tcPr>
          <w:p w14:paraId="144822EE"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14</w:t>
            </w:r>
          </w:p>
        </w:tc>
      </w:tr>
      <w:tr w:rsidR="00CD120C" w14:paraId="39B6C805" w14:textId="77777777" w:rsidTr="002936EB">
        <w:tc>
          <w:tcPr>
            <w:tcW w:w="1332" w:type="dxa"/>
          </w:tcPr>
          <w:p w14:paraId="36C2F30C"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15</w:t>
            </w:r>
          </w:p>
          <w:p w14:paraId="6FF2EE18" w14:textId="77777777" w:rsidR="00CD120C" w:rsidRPr="006E78F5" w:rsidRDefault="00CD120C" w:rsidP="002936EB">
            <w:pPr>
              <w:rPr>
                <w:rFonts w:ascii="Times New Roman" w:hAnsi="Times New Roman" w:cs="Times New Roman"/>
                <w:sz w:val="24"/>
                <w:szCs w:val="24"/>
              </w:rPr>
            </w:pPr>
          </w:p>
          <w:p w14:paraId="55A50DA5" w14:textId="77777777" w:rsidR="00CD120C" w:rsidRPr="006E78F5" w:rsidRDefault="00CD120C" w:rsidP="002936EB">
            <w:pPr>
              <w:rPr>
                <w:rFonts w:ascii="Times New Roman" w:hAnsi="Times New Roman" w:cs="Times New Roman"/>
                <w:sz w:val="24"/>
                <w:szCs w:val="24"/>
              </w:rPr>
            </w:pPr>
          </w:p>
          <w:p w14:paraId="380967C1" w14:textId="77777777" w:rsidR="00CD120C" w:rsidRPr="006E78F5" w:rsidRDefault="00CD120C" w:rsidP="002936EB">
            <w:pPr>
              <w:rPr>
                <w:rFonts w:ascii="Times New Roman" w:hAnsi="Times New Roman" w:cs="Times New Roman"/>
                <w:sz w:val="24"/>
                <w:szCs w:val="24"/>
              </w:rPr>
            </w:pPr>
          </w:p>
        </w:tc>
        <w:tc>
          <w:tcPr>
            <w:tcW w:w="1344" w:type="dxa"/>
          </w:tcPr>
          <w:p w14:paraId="5BDE37C5"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16</w:t>
            </w:r>
          </w:p>
        </w:tc>
        <w:tc>
          <w:tcPr>
            <w:tcW w:w="1350" w:type="dxa"/>
          </w:tcPr>
          <w:p w14:paraId="770E668A"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17</w:t>
            </w:r>
          </w:p>
        </w:tc>
        <w:tc>
          <w:tcPr>
            <w:tcW w:w="1544" w:type="dxa"/>
          </w:tcPr>
          <w:p w14:paraId="7E80C480"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18</w:t>
            </w:r>
          </w:p>
        </w:tc>
        <w:tc>
          <w:tcPr>
            <w:tcW w:w="1406" w:type="dxa"/>
          </w:tcPr>
          <w:p w14:paraId="2CFF52D2"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19</w:t>
            </w:r>
          </w:p>
        </w:tc>
        <w:tc>
          <w:tcPr>
            <w:tcW w:w="1299" w:type="dxa"/>
          </w:tcPr>
          <w:p w14:paraId="5A19008E"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20</w:t>
            </w:r>
          </w:p>
        </w:tc>
        <w:tc>
          <w:tcPr>
            <w:tcW w:w="1353" w:type="dxa"/>
          </w:tcPr>
          <w:p w14:paraId="0C371F41"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21</w:t>
            </w:r>
          </w:p>
        </w:tc>
      </w:tr>
      <w:tr w:rsidR="00CD120C" w14:paraId="3F4C6CF3" w14:textId="77777777" w:rsidTr="002936EB">
        <w:tc>
          <w:tcPr>
            <w:tcW w:w="1332" w:type="dxa"/>
          </w:tcPr>
          <w:p w14:paraId="342445A1"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22</w:t>
            </w:r>
          </w:p>
          <w:p w14:paraId="6E8FF4D9" w14:textId="77777777" w:rsidR="00CD120C" w:rsidRPr="006E78F5" w:rsidRDefault="00CD120C" w:rsidP="002936EB">
            <w:pPr>
              <w:rPr>
                <w:rFonts w:ascii="Times New Roman" w:hAnsi="Times New Roman" w:cs="Times New Roman"/>
                <w:sz w:val="24"/>
                <w:szCs w:val="24"/>
              </w:rPr>
            </w:pPr>
          </w:p>
          <w:p w14:paraId="23B10DFD" w14:textId="77777777" w:rsidR="00CD120C" w:rsidRPr="006E78F5" w:rsidRDefault="00CD120C" w:rsidP="002936EB">
            <w:pPr>
              <w:rPr>
                <w:rFonts w:ascii="Times New Roman" w:hAnsi="Times New Roman" w:cs="Times New Roman"/>
                <w:sz w:val="24"/>
                <w:szCs w:val="24"/>
              </w:rPr>
            </w:pPr>
          </w:p>
          <w:p w14:paraId="5A725EC7" w14:textId="77777777" w:rsidR="00CD120C" w:rsidRPr="006E78F5" w:rsidRDefault="00CD120C" w:rsidP="002936EB">
            <w:pPr>
              <w:rPr>
                <w:rFonts w:ascii="Times New Roman" w:hAnsi="Times New Roman" w:cs="Times New Roman"/>
                <w:sz w:val="24"/>
                <w:szCs w:val="24"/>
              </w:rPr>
            </w:pPr>
          </w:p>
          <w:p w14:paraId="70AAD726" w14:textId="77777777" w:rsidR="00CD120C" w:rsidRPr="006E78F5" w:rsidRDefault="00CD120C" w:rsidP="002936EB">
            <w:pPr>
              <w:rPr>
                <w:rFonts w:ascii="Times New Roman" w:hAnsi="Times New Roman" w:cs="Times New Roman"/>
                <w:sz w:val="24"/>
                <w:szCs w:val="24"/>
              </w:rPr>
            </w:pPr>
          </w:p>
        </w:tc>
        <w:tc>
          <w:tcPr>
            <w:tcW w:w="1344" w:type="dxa"/>
          </w:tcPr>
          <w:p w14:paraId="650CCB5B"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23</w:t>
            </w:r>
          </w:p>
        </w:tc>
        <w:tc>
          <w:tcPr>
            <w:tcW w:w="1350" w:type="dxa"/>
          </w:tcPr>
          <w:p w14:paraId="36E25A52"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24</w:t>
            </w:r>
          </w:p>
        </w:tc>
        <w:tc>
          <w:tcPr>
            <w:tcW w:w="1544" w:type="dxa"/>
          </w:tcPr>
          <w:p w14:paraId="24AFC3B9"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25</w:t>
            </w:r>
          </w:p>
        </w:tc>
        <w:tc>
          <w:tcPr>
            <w:tcW w:w="1406" w:type="dxa"/>
          </w:tcPr>
          <w:p w14:paraId="05F45213"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26</w:t>
            </w:r>
          </w:p>
        </w:tc>
        <w:tc>
          <w:tcPr>
            <w:tcW w:w="1299" w:type="dxa"/>
          </w:tcPr>
          <w:p w14:paraId="08FD496B"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27</w:t>
            </w:r>
          </w:p>
        </w:tc>
        <w:tc>
          <w:tcPr>
            <w:tcW w:w="1353" w:type="dxa"/>
          </w:tcPr>
          <w:p w14:paraId="77F64F48"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28</w:t>
            </w:r>
          </w:p>
        </w:tc>
      </w:tr>
      <w:tr w:rsidR="00CD120C" w14:paraId="4AE35593" w14:textId="77777777" w:rsidTr="002936EB">
        <w:tc>
          <w:tcPr>
            <w:tcW w:w="1332" w:type="dxa"/>
          </w:tcPr>
          <w:p w14:paraId="71FC806A"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29</w:t>
            </w:r>
          </w:p>
          <w:p w14:paraId="7ED7500D" w14:textId="77777777" w:rsidR="00CD120C" w:rsidRPr="006E78F5" w:rsidRDefault="00CD120C" w:rsidP="002936EB">
            <w:pPr>
              <w:rPr>
                <w:rFonts w:ascii="Times New Roman" w:hAnsi="Times New Roman" w:cs="Times New Roman"/>
                <w:sz w:val="24"/>
                <w:szCs w:val="24"/>
              </w:rPr>
            </w:pPr>
          </w:p>
          <w:p w14:paraId="2526F225" w14:textId="77777777" w:rsidR="00CD120C" w:rsidRPr="006E78F5" w:rsidRDefault="00CD120C" w:rsidP="002936EB">
            <w:pPr>
              <w:rPr>
                <w:rFonts w:ascii="Times New Roman" w:hAnsi="Times New Roman" w:cs="Times New Roman"/>
                <w:sz w:val="24"/>
                <w:szCs w:val="24"/>
              </w:rPr>
            </w:pPr>
          </w:p>
          <w:p w14:paraId="62242CD0" w14:textId="77777777" w:rsidR="00CD120C" w:rsidRPr="006E78F5" w:rsidRDefault="00CD120C" w:rsidP="002936EB">
            <w:pPr>
              <w:rPr>
                <w:rFonts w:ascii="Times New Roman" w:hAnsi="Times New Roman" w:cs="Times New Roman"/>
                <w:sz w:val="24"/>
                <w:szCs w:val="24"/>
              </w:rPr>
            </w:pPr>
          </w:p>
          <w:p w14:paraId="20D80A52" w14:textId="77777777" w:rsidR="00CD120C" w:rsidRPr="006E78F5" w:rsidRDefault="00CD120C" w:rsidP="002936EB">
            <w:pPr>
              <w:rPr>
                <w:rFonts w:ascii="Times New Roman" w:hAnsi="Times New Roman" w:cs="Times New Roman"/>
                <w:sz w:val="24"/>
                <w:szCs w:val="24"/>
              </w:rPr>
            </w:pPr>
          </w:p>
        </w:tc>
        <w:tc>
          <w:tcPr>
            <w:tcW w:w="1344" w:type="dxa"/>
          </w:tcPr>
          <w:p w14:paraId="1B10AEB4"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30</w:t>
            </w:r>
          </w:p>
        </w:tc>
        <w:tc>
          <w:tcPr>
            <w:tcW w:w="1350" w:type="dxa"/>
          </w:tcPr>
          <w:p w14:paraId="6A0AEABB"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31</w:t>
            </w:r>
          </w:p>
        </w:tc>
        <w:tc>
          <w:tcPr>
            <w:tcW w:w="1544" w:type="dxa"/>
          </w:tcPr>
          <w:p w14:paraId="3FDC02BE"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w:t>
            </w:r>
          </w:p>
        </w:tc>
        <w:tc>
          <w:tcPr>
            <w:tcW w:w="1406" w:type="dxa"/>
          </w:tcPr>
          <w:p w14:paraId="766201B2"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2</w:t>
            </w:r>
          </w:p>
        </w:tc>
        <w:tc>
          <w:tcPr>
            <w:tcW w:w="1299" w:type="dxa"/>
          </w:tcPr>
          <w:p w14:paraId="28E7FF3A"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3</w:t>
            </w:r>
          </w:p>
        </w:tc>
        <w:tc>
          <w:tcPr>
            <w:tcW w:w="1353" w:type="dxa"/>
          </w:tcPr>
          <w:p w14:paraId="67372DC2"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4</w:t>
            </w:r>
          </w:p>
        </w:tc>
      </w:tr>
      <w:tr w:rsidR="00CD120C" w14:paraId="136AA950" w14:textId="77777777" w:rsidTr="002936EB">
        <w:tc>
          <w:tcPr>
            <w:tcW w:w="1332" w:type="dxa"/>
          </w:tcPr>
          <w:p w14:paraId="0E56CA0A"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5</w:t>
            </w:r>
          </w:p>
          <w:p w14:paraId="329188BF" w14:textId="77777777" w:rsidR="00CD120C" w:rsidRPr="006E78F5" w:rsidRDefault="00CD120C" w:rsidP="002936EB">
            <w:pPr>
              <w:rPr>
                <w:rFonts w:ascii="Times New Roman" w:hAnsi="Times New Roman" w:cs="Times New Roman"/>
                <w:sz w:val="24"/>
                <w:szCs w:val="24"/>
              </w:rPr>
            </w:pPr>
          </w:p>
          <w:p w14:paraId="1437DA2F" w14:textId="77777777" w:rsidR="00CD120C" w:rsidRPr="006E78F5" w:rsidRDefault="00CD120C" w:rsidP="002936EB">
            <w:pPr>
              <w:rPr>
                <w:rFonts w:ascii="Times New Roman" w:hAnsi="Times New Roman" w:cs="Times New Roman"/>
                <w:sz w:val="24"/>
                <w:szCs w:val="24"/>
              </w:rPr>
            </w:pPr>
          </w:p>
          <w:p w14:paraId="3DBA0BE6" w14:textId="77777777" w:rsidR="00CD120C" w:rsidRPr="006E78F5" w:rsidRDefault="00CD120C" w:rsidP="002936EB">
            <w:pPr>
              <w:rPr>
                <w:rFonts w:ascii="Times New Roman" w:hAnsi="Times New Roman" w:cs="Times New Roman"/>
                <w:sz w:val="24"/>
                <w:szCs w:val="24"/>
              </w:rPr>
            </w:pPr>
          </w:p>
          <w:p w14:paraId="256753B1" w14:textId="77777777" w:rsidR="00CD120C" w:rsidRPr="006E78F5" w:rsidRDefault="00CD120C" w:rsidP="002936EB">
            <w:pPr>
              <w:rPr>
                <w:rFonts w:ascii="Times New Roman" w:hAnsi="Times New Roman" w:cs="Times New Roman"/>
                <w:sz w:val="24"/>
                <w:szCs w:val="24"/>
              </w:rPr>
            </w:pPr>
          </w:p>
        </w:tc>
        <w:tc>
          <w:tcPr>
            <w:tcW w:w="1344" w:type="dxa"/>
          </w:tcPr>
          <w:p w14:paraId="08027EAD"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6</w:t>
            </w:r>
          </w:p>
        </w:tc>
        <w:tc>
          <w:tcPr>
            <w:tcW w:w="1350" w:type="dxa"/>
          </w:tcPr>
          <w:p w14:paraId="62C2705D"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7</w:t>
            </w:r>
          </w:p>
        </w:tc>
        <w:tc>
          <w:tcPr>
            <w:tcW w:w="1544" w:type="dxa"/>
          </w:tcPr>
          <w:p w14:paraId="585D7E7E"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8</w:t>
            </w:r>
          </w:p>
        </w:tc>
        <w:tc>
          <w:tcPr>
            <w:tcW w:w="1406" w:type="dxa"/>
          </w:tcPr>
          <w:p w14:paraId="15CA9865"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9</w:t>
            </w:r>
          </w:p>
        </w:tc>
        <w:tc>
          <w:tcPr>
            <w:tcW w:w="1299" w:type="dxa"/>
          </w:tcPr>
          <w:p w14:paraId="18450E65"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10</w:t>
            </w:r>
          </w:p>
        </w:tc>
        <w:tc>
          <w:tcPr>
            <w:tcW w:w="1353" w:type="dxa"/>
          </w:tcPr>
          <w:p w14:paraId="2C45F8E8"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11</w:t>
            </w:r>
          </w:p>
        </w:tc>
      </w:tr>
      <w:tr w:rsidR="00CD120C" w14:paraId="07C408AE" w14:textId="77777777" w:rsidTr="002936EB">
        <w:trPr>
          <w:trHeight w:val="994"/>
        </w:trPr>
        <w:tc>
          <w:tcPr>
            <w:tcW w:w="1332" w:type="dxa"/>
          </w:tcPr>
          <w:p w14:paraId="7DEE0B0B"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12</w:t>
            </w:r>
          </w:p>
          <w:p w14:paraId="302AB2E9" w14:textId="77777777" w:rsidR="00CD120C" w:rsidRPr="006E78F5" w:rsidRDefault="00CD120C" w:rsidP="002936EB">
            <w:pPr>
              <w:rPr>
                <w:rFonts w:ascii="Times New Roman" w:hAnsi="Times New Roman" w:cs="Times New Roman"/>
                <w:sz w:val="24"/>
                <w:szCs w:val="24"/>
              </w:rPr>
            </w:pPr>
          </w:p>
          <w:p w14:paraId="711E6FAE" w14:textId="77777777" w:rsidR="00CD120C" w:rsidRPr="006E78F5" w:rsidRDefault="00CD120C" w:rsidP="002936EB">
            <w:pPr>
              <w:rPr>
                <w:rFonts w:ascii="Times New Roman" w:hAnsi="Times New Roman" w:cs="Times New Roman"/>
                <w:sz w:val="24"/>
                <w:szCs w:val="24"/>
              </w:rPr>
            </w:pPr>
          </w:p>
          <w:p w14:paraId="37AF5AA6" w14:textId="77777777" w:rsidR="00CD120C" w:rsidRPr="006E78F5" w:rsidRDefault="00CD120C" w:rsidP="002936EB">
            <w:pPr>
              <w:rPr>
                <w:rFonts w:ascii="Times New Roman" w:hAnsi="Times New Roman" w:cs="Times New Roman"/>
                <w:sz w:val="24"/>
                <w:szCs w:val="24"/>
              </w:rPr>
            </w:pPr>
          </w:p>
          <w:p w14:paraId="5D3576A2" w14:textId="77777777" w:rsidR="00CD120C" w:rsidRPr="006E78F5" w:rsidRDefault="00CD120C" w:rsidP="002936EB">
            <w:pPr>
              <w:rPr>
                <w:rFonts w:ascii="Times New Roman" w:hAnsi="Times New Roman" w:cs="Times New Roman"/>
                <w:sz w:val="24"/>
                <w:szCs w:val="24"/>
              </w:rPr>
            </w:pPr>
          </w:p>
        </w:tc>
        <w:tc>
          <w:tcPr>
            <w:tcW w:w="1344" w:type="dxa"/>
          </w:tcPr>
          <w:p w14:paraId="67150701"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13</w:t>
            </w:r>
          </w:p>
        </w:tc>
        <w:tc>
          <w:tcPr>
            <w:tcW w:w="1350" w:type="dxa"/>
          </w:tcPr>
          <w:p w14:paraId="2CBAAF9E"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14</w:t>
            </w:r>
          </w:p>
        </w:tc>
        <w:tc>
          <w:tcPr>
            <w:tcW w:w="1544" w:type="dxa"/>
          </w:tcPr>
          <w:p w14:paraId="10F01CB7"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15</w:t>
            </w:r>
          </w:p>
        </w:tc>
        <w:tc>
          <w:tcPr>
            <w:tcW w:w="1406" w:type="dxa"/>
          </w:tcPr>
          <w:p w14:paraId="668A4390"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16</w:t>
            </w:r>
          </w:p>
        </w:tc>
        <w:tc>
          <w:tcPr>
            <w:tcW w:w="1299" w:type="dxa"/>
          </w:tcPr>
          <w:p w14:paraId="614ED629"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17</w:t>
            </w:r>
          </w:p>
        </w:tc>
        <w:tc>
          <w:tcPr>
            <w:tcW w:w="1353" w:type="dxa"/>
          </w:tcPr>
          <w:p w14:paraId="287ABD7C" w14:textId="77777777" w:rsidR="00CD120C" w:rsidRPr="006E78F5" w:rsidRDefault="00CD120C" w:rsidP="002936EB">
            <w:pPr>
              <w:rPr>
                <w:rFonts w:ascii="Times New Roman" w:hAnsi="Times New Roman" w:cs="Times New Roman"/>
                <w:sz w:val="24"/>
                <w:szCs w:val="24"/>
              </w:rPr>
            </w:pPr>
            <w:r w:rsidRPr="006E78F5">
              <w:rPr>
                <w:rFonts w:ascii="Times New Roman" w:hAnsi="Times New Roman" w:cs="Times New Roman"/>
                <w:sz w:val="24"/>
                <w:szCs w:val="24"/>
              </w:rPr>
              <w:t>18</w:t>
            </w:r>
          </w:p>
        </w:tc>
      </w:tr>
    </w:tbl>
    <w:p w14:paraId="068DAB65"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Suskaičiuok kiek buvo šalnų - kiek priklijavai bandelių. Kiek langelių liko be bandelių? Kaip tau atrodo ar rudenį pas mus anksti apsilankys šalnos? (Jei daug tuščių langelių, šalnos prasidės anksti rudenį).</w:t>
      </w:r>
    </w:p>
    <w:p w14:paraId="03F4ED4E"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lastRenderedPageBreak/>
        <w:t xml:space="preserve">Pavasarį, kai būname lauke, girdime daugybę paukščių balsų.  </w:t>
      </w:r>
      <w:r w:rsidRPr="006E78F5">
        <w:rPr>
          <w:rFonts w:ascii="Times New Roman" w:hAnsi="Times New Roman" w:cs="Times New Roman"/>
          <w:noProof/>
          <w:sz w:val="24"/>
          <w:szCs w:val="24"/>
          <w:lang w:eastAsia="lt-LT"/>
        </w:rPr>
        <w:drawing>
          <wp:inline distT="0" distB="0" distL="0" distR="0" wp14:anchorId="37C9BF48" wp14:editId="51BC09D7">
            <wp:extent cx="866094" cy="437745"/>
            <wp:effectExtent l="0" t="0" r="0" b="635"/>
            <wp:docPr id="247" name="Paveikslėlis 247" descr="Vasario 24 - Vyturio diena | Šilutės žin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Vasario 24 - Vyturio diena | Šilutės žinios"/>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4922" t="30681" r="7818" b="17984"/>
                    <a:stretch/>
                  </pic:blipFill>
                  <pic:spPr bwMode="auto">
                    <a:xfrm>
                      <a:off x="0" y="0"/>
                      <a:ext cx="906625" cy="458230"/>
                    </a:xfrm>
                    <a:prstGeom prst="rect">
                      <a:avLst/>
                    </a:prstGeom>
                    <a:noFill/>
                    <a:ln>
                      <a:noFill/>
                    </a:ln>
                    <a:extLst>
                      <a:ext uri="{53640926-AAD7-44D8-BBD7-CCE9431645EC}">
                        <a14:shadowObscured xmlns:a14="http://schemas.microsoft.com/office/drawing/2010/main"/>
                      </a:ext>
                    </a:extLst>
                  </pic:spPr>
                </pic:pic>
              </a:graphicData>
            </a:graphic>
          </wp:inline>
        </w:drawing>
      </w:r>
    </w:p>
    <w:p w14:paraId="664071DF"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color w:val="333333"/>
          <w:sz w:val="24"/>
          <w:szCs w:val="24"/>
          <w:shd w:val="clear" w:color="auto" w:fill="FFFFFF"/>
        </w:rPr>
        <w:t>Paklausyk ir pabandyk atpažinti, kuris tai paukštis? - reikia garsą nuvesti ant paukščio.</w:t>
      </w:r>
    </w:p>
    <w:p w14:paraId="515D5C1D" w14:textId="77777777" w:rsidR="00CD120C" w:rsidRPr="006E78F5" w:rsidRDefault="00E328B0" w:rsidP="00CD120C">
      <w:pPr>
        <w:rPr>
          <w:rFonts w:ascii="Times New Roman" w:hAnsi="Times New Roman" w:cs="Times New Roman"/>
          <w:sz w:val="24"/>
          <w:szCs w:val="24"/>
        </w:rPr>
      </w:pPr>
      <w:hyperlink r:id="rId21" w:history="1">
        <w:r w:rsidR="00CD120C" w:rsidRPr="006E78F5">
          <w:rPr>
            <w:rStyle w:val="Hipersaitas"/>
            <w:rFonts w:ascii="Times New Roman" w:hAnsi="Times New Roman" w:cs="Times New Roman"/>
            <w:sz w:val="24"/>
            <w:szCs w:val="24"/>
          </w:rPr>
          <w:t>https://learningapps.org/10369254</w:t>
        </w:r>
      </w:hyperlink>
      <w:r w:rsidR="00CD120C" w:rsidRPr="006E78F5">
        <w:rPr>
          <w:rFonts w:ascii="Times New Roman" w:hAnsi="Times New Roman" w:cs="Times New Roman"/>
          <w:sz w:val="24"/>
          <w:szCs w:val="24"/>
        </w:rPr>
        <w:t xml:space="preserve">      </w:t>
      </w:r>
    </w:p>
    <w:p w14:paraId="05A3B827"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Ar žinai, kurie paukščiai pas mus žiemojo, o kuriems žiemą pas mus per šalta?</w:t>
      </w:r>
    </w:p>
    <w:p w14:paraId="74DC6E0E" w14:textId="77777777" w:rsidR="00CD120C" w:rsidRPr="006E78F5" w:rsidRDefault="00E328B0" w:rsidP="00CD120C">
      <w:pPr>
        <w:rPr>
          <w:rFonts w:ascii="Times New Roman" w:hAnsi="Times New Roman" w:cs="Times New Roman"/>
          <w:sz w:val="24"/>
          <w:szCs w:val="24"/>
        </w:rPr>
      </w:pPr>
      <w:hyperlink r:id="rId22" w:history="1">
        <w:r w:rsidR="00CD120C" w:rsidRPr="006E78F5">
          <w:rPr>
            <w:rStyle w:val="Hipersaitas"/>
            <w:rFonts w:ascii="Times New Roman" w:hAnsi="Times New Roman" w:cs="Times New Roman"/>
            <w:sz w:val="24"/>
            <w:szCs w:val="24"/>
          </w:rPr>
          <w:t>https://learningapps.org/10241435</w:t>
        </w:r>
      </w:hyperlink>
      <w:r w:rsidR="00CD120C" w:rsidRPr="006E78F5">
        <w:rPr>
          <w:rFonts w:ascii="Times New Roman" w:hAnsi="Times New Roman" w:cs="Times New Roman"/>
          <w:sz w:val="24"/>
          <w:szCs w:val="24"/>
        </w:rPr>
        <w:t xml:space="preserve"> </w:t>
      </w:r>
    </w:p>
    <w:p w14:paraId="477710A3"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 xml:space="preserve">Paskaičiuokime.  Iš eilės atlikite atimties veiksmus,  paspausdami viršuje esantį tinkamą skaitmenį. Suskaičiavus, atsivers paveikslėlis. </w:t>
      </w:r>
    </w:p>
    <w:p w14:paraId="3DC6194D" w14:textId="77777777" w:rsidR="00CD120C" w:rsidRPr="006E78F5" w:rsidRDefault="00E328B0" w:rsidP="00CD120C">
      <w:pPr>
        <w:rPr>
          <w:rFonts w:ascii="Times New Roman" w:hAnsi="Times New Roman" w:cs="Times New Roman"/>
          <w:sz w:val="24"/>
          <w:szCs w:val="24"/>
        </w:rPr>
      </w:pPr>
      <w:hyperlink r:id="rId23" w:history="1">
        <w:r w:rsidR="00CD120C" w:rsidRPr="006E78F5">
          <w:rPr>
            <w:rStyle w:val="Hipersaitas"/>
            <w:rFonts w:ascii="Times New Roman" w:hAnsi="Times New Roman" w:cs="Times New Roman"/>
            <w:sz w:val="24"/>
            <w:szCs w:val="24"/>
          </w:rPr>
          <w:t>https://learningapps.org/10326268</w:t>
        </w:r>
      </w:hyperlink>
      <w:r w:rsidR="00CD120C" w:rsidRPr="006E78F5">
        <w:rPr>
          <w:rStyle w:val="Hipersaitas"/>
          <w:rFonts w:ascii="Times New Roman" w:hAnsi="Times New Roman" w:cs="Times New Roman"/>
          <w:sz w:val="24"/>
          <w:szCs w:val="24"/>
        </w:rPr>
        <w:t xml:space="preserve"> </w:t>
      </w:r>
    </w:p>
    <w:p w14:paraId="73C581E0"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 xml:space="preserve">Pavasarį paukščiai grįžta į gimtuosius kraštus dėti kiaušinius ir perėti savo vaikučius. Visa gamta pavasarį atgyja, netrukus jauniklių susilauks ne tik paukšteliai, bet  ir žvėrys, ir maži žvėreliai. Visi jie turi namus. Ar gali atskirti gyvūnų ir žmonių namų pavadinimus?    </w:t>
      </w:r>
      <w:r w:rsidRPr="006E78F5">
        <w:rPr>
          <w:rFonts w:ascii="Times New Roman" w:hAnsi="Times New Roman" w:cs="Times New Roman"/>
          <w:noProof/>
          <w:sz w:val="24"/>
          <w:szCs w:val="24"/>
          <w:lang w:eastAsia="lt-LT"/>
        </w:rPr>
        <w:drawing>
          <wp:inline distT="0" distB="0" distL="0" distR="0" wp14:anchorId="35D27165" wp14:editId="655505EF">
            <wp:extent cx="671209" cy="574698"/>
            <wp:effectExtent l="0" t="0" r="0" b="0"/>
            <wp:docPr id="264" name="Paveikslėlis 264" descr="Paukščio lizdas (18975) | New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Paukščio lizdas (18975) | News.lt"/>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1319" t="26062" r="25597" b="24765"/>
                    <a:stretch/>
                  </pic:blipFill>
                  <pic:spPr bwMode="auto">
                    <a:xfrm>
                      <a:off x="0" y="0"/>
                      <a:ext cx="687892" cy="588983"/>
                    </a:xfrm>
                    <a:prstGeom prst="rect">
                      <a:avLst/>
                    </a:prstGeom>
                    <a:noFill/>
                    <a:ln>
                      <a:noFill/>
                    </a:ln>
                    <a:extLst>
                      <a:ext uri="{53640926-AAD7-44D8-BBD7-CCE9431645EC}">
                        <a14:shadowObscured xmlns:a14="http://schemas.microsoft.com/office/drawing/2010/main"/>
                      </a:ext>
                    </a:extLst>
                  </pic:spPr>
                </pic:pic>
              </a:graphicData>
            </a:graphic>
          </wp:inline>
        </w:drawing>
      </w:r>
    </w:p>
    <w:p w14:paraId="7B146595"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 xml:space="preserve">   </w:t>
      </w:r>
      <w:hyperlink r:id="rId25" w:history="1">
        <w:r w:rsidRPr="006E78F5">
          <w:rPr>
            <w:rStyle w:val="Hipersaitas"/>
            <w:rFonts w:ascii="Times New Roman" w:hAnsi="Times New Roman" w:cs="Times New Roman"/>
            <w:sz w:val="24"/>
            <w:szCs w:val="24"/>
          </w:rPr>
          <w:t>https://learningapps.org/2658878</w:t>
        </w:r>
      </w:hyperlink>
      <w:r w:rsidRPr="006E78F5">
        <w:rPr>
          <w:rFonts w:ascii="Times New Roman" w:hAnsi="Times New Roman" w:cs="Times New Roman"/>
          <w:sz w:val="24"/>
          <w:szCs w:val="24"/>
        </w:rPr>
        <w:t xml:space="preserve">   </w:t>
      </w:r>
    </w:p>
    <w:p w14:paraId="588A0508"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 xml:space="preserve">Ar pažįsti pavasarines gėles? Surask tinkamą pavadinimą.  </w:t>
      </w:r>
      <w:r w:rsidRPr="006E78F5">
        <w:rPr>
          <w:rFonts w:ascii="Times New Roman" w:hAnsi="Times New Roman" w:cs="Times New Roman"/>
          <w:noProof/>
          <w:sz w:val="24"/>
          <w:szCs w:val="24"/>
          <w:lang w:eastAsia="lt-LT"/>
        </w:rPr>
        <w:drawing>
          <wp:inline distT="0" distB="0" distL="0" distR="0" wp14:anchorId="09D17E4A" wp14:editId="44E695E7">
            <wp:extent cx="505838" cy="630818"/>
            <wp:effectExtent l="0" t="0" r="8890" b="0"/>
            <wp:docPr id="258" name="Paveikslėlis 258" descr="Įvairios gėlės nuotraukose :: Gražios nuotraukos su gėlėmis | Gyvenimo būdo  žurn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Įvairios gėlės nuotraukose :: Gražios nuotraukos su gėlėmis | Gyvenimo būdo  žurnalas"/>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994" t="20958" r="65267" b="21547"/>
                    <a:stretch/>
                  </pic:blipFill>
                  <pic:spPr bwMode="auto">
                    <a:xfrm>
                      <a:off x="0" y="0"/>
                      <a:ext cx="523808" cy="653228"/>
                    </a:xfrm>
                    <a:prstGeom prst="rect">
                      <a:avLst/>
                    </a:prstGeom>
                    <a:noFill/>
                    <a:ln>
                      <a:noFill/>
                    </a:ln>
                    <a:extLst>
                      <a:ext uri="{53640926-AAD7-44D8-BBD7-CCE9431645EC}">
                        <a14:shadowObscured xmlns:a14="http://schemas.microsoft.com/office/drawing/2010/main"/>
                      </a:ext>
                    </a:extLst>
                  </pic:spPr>
                </pic:pic>
              </a:graphicData>
            </a:graphic>
          </wp:inline>
        </w:drawing>
      </w:r>
    </w:p>
    <w:p w14:paraId="41EFE025" w14:textId="77777777" w:rsidR="00CD120C" w:rsidRPr="006E78F5" w:rsidRDefault="00E328B0" w:rsidP="00CD120C">
      <w:pPr>
        <w:rPr>
          <w:rFonts w:ascii="Times New Roman" w:hAnsi="Times New Roman" w:cs="Times New Roman"/>
          <w:sz w:val="24"/>
          <w:szCs w:val="24"/>
        </w:rPr>
      </w:pPr>
      <w:hyperlink r:id="rId27" w:history="1">
        <w:r w:rsidR="00CD120C" w:rsidRPr="006E78F5">
          <w:rPr>
            <w:rStyle w:val="Hipersaitas"/>
            <w:rFonts w:ascii="Times New Roman" w:hAnsi="Times New Roman" w:cs="Times New Roman"/>
            <w:sz w:val="24"/>
            <w:szCs w:val="24"/>
          </w:rPr>
          <w:t>https://learningapps.org/10419054</w:t>
        </w:r>
      </w:hyperlink>
      <w:r w:rsidR="00CD120C" w:rsidRPr="006E78F5">
        <w:rPr>
          <w:rFonts w:ascii="Times New Roman" w:hAnsi="Times New Roman" w:cs="Times New Roman"/>
          <w:sz w:val="24"/>
          <w:szCs w:val="24"/>
        </w:rPr>
        <w:t xml:space="preserve"> </w:t>
      </w:r>
    </w:p>
    <w:p w14:paraId="2A76B5EC"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 xml:space="preserve">Gal jau matei skraidantį drugelį? Ar žinai kaip atsiranda drugelis?   </w:t>
      </w:r>
      <w:r w:rsidRPr="006E78F5">
        <w:rPr>
          <w:rFonts w:ascii="Times New Roman" w:hAnsi="Times New Roman" w:cs="Times New Roman"/>
          <w:noProof/>
          <w:sz w:val="24"/>
          <w:szCs w:val="24"/>
          <w:lang w:eastAsia="lt-LT"/>
        </w:rPr>
        <w:drawing>
          <wp:inline distT="0" distB="0" distL="0" distR="0" wp14:anchorId="5D11A186" wp14:editId="086E6D05">
            <wp:extent cx="817123" cy="602425"/>
            <wp:effectExtent l="0" t="0" r="2540" b="7620"/>
            <wp:docPr id="259" name="Paveikslėlis 259" descr="Drugelių invazija | Skeptiškai Druge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Drugelių invazija | Skeptiškai Drugelis"/>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5720" t="28188" r="25288" b="8584"/>
                    <a:stretch/>
                  </pic:blipFill>
                  <pic:spPr bwMode="auto">
                    <a:xfrm>
                      <a:off x="0" y="0"/>
                      <a:ext cx="864124" cy="637077"/>
                    </a:xfrm>
                    <a:prstGeom prst="rect">
                      <a:avLst/>
                    </a:prstGeom>
                    <a:noFill/>
                    <a:ln>
                      <a:noFill/>
                    </a:ln>
                    <a:extLst>
                      <a:ext uri="{53640926-AAD7-44D8-BBD7-CCE9431645EC}">
                        <a14:shadowObscured xmlns:a14="http://schemas.microsoft.com/office/drawing/2010/main"/>
                      </a:ext>
                    </a:extLst>
                  </pic:spPr>
                </pic:pic>
              </a:graphicData>
            </a:graphic>
          </wp:inline>
        </w:drawing>
      </w:r>
    </w:p>
    <w:p w14:paraId="272DE757" w14:textId="77777777" w:rsidR="00CD120C" w:rsidRPr="006E78F5" w:rsidRDefault="00E328B0" w:rsidP="00CD120C">
      <w:pPr>
        <w:rPr>
          <w:rFonts w:ascii="Times New Roman" w:hAnsi="Times New Roman" w:cs="Times New Roman"/>
          <w:sz w:val="24"/>
          <w:szCs w:val="24"/>
        </w:rPr>
      </w:pPr>
      <w:hyperlink r:id="rId29" w:history="1">
        <w:r w:rsidR="00CD120C" w:rsidRPr="006E78F5">
          <w:rPr>
            <w:rStyle w:val="Hipersaitas"/>
            <w:rFonts w:ascii="Times New Roman" w:hAnsi="Times New Roman" w:cs="Times New Roman"/>
            <w:sz w:val="24"/>
            <w:szCs w:val="24"/>
          </w:rPr>
          <w:t>https://learningapps.org/11311209</w:t>
        </w:r>
      </w:hyperlink>
      <w:r w:rsidR="00CD120C" w:rsidRPr="006E78F5">
        <w:rPr>
          <w:rFonts w:ascii="Times New Roman" w:hAnsi="Times New Roman" w:cs="Times New Roman"/>
          <w:sz w:val="24"/>
          <w:szCs w:val="24"/>
        </w:rPr>
        <w:t xml:space="preserve"> </w:t>
      </w:r>
    </w:p>
    <w:p w14:paraId="2710CED2"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Drugelių yra labai įvairių, jie labai gražiai pavadinti. Pasižiūrėk kokį drugelį teko matyti, atrask jo pavadinimą.</w:t>
      </w:r>
    </w:p>
    <w:p w14:paraId="4ADB1C70" w14:textId="77777777" w:rsidR="00CD120C" w:rsidRPr="006E78F5" w:rsidRDefault="00E328B0" w:rsidP="00CD120C">
      <w:pPr>
        <w:rPr>
          <w:rFonts w:ascii="Times New Roman" w:hAnsi="Times New Roman" w:cs="Times New Roman"/>
          <w:sz w:val="24"/>
          <w:szCs w:val="24"/>
        </w:rPr>
      </w:pPr>
      <w:hyperlink r:id="rId30" w:history="1">
        <w:r w:rsidR="00CD120C" w:rsidRPr="006E78F5">
          <w:rPr>
            <w:rStyle w:val="Hipersaitas"/>
            <w:rFonts w:ascii="Times New Roman" w:hAnsi="Times New Roman" w:cs="Times New Roman"/>
            <w:sz w:val="24"/>
            <w:szCs w:val="24"/>
          </w:rPr>
          <w:t>https://learningapps.org/10431016</w:t>
        </w:r>
      </w:hyperlink>
      <w:r w:rsidR="00CD120C" w:rsidRPr="006E78F5">
        <w:rPr>
          <w:rFonts w:ascii="Times New Roman" w:hAnsi="Times New Roman" w:cs="Times New Roman"/>
          <w:sz w:val="24"/>
          <w:szCs w:val="24"/>
        </w:rPr>
        <w:t xml:space="preserve"> </w:t>
      </w:r>
    </w:p>
    <w:p w14:paraId="52DEDFD6"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Pavasarį galima pamatyti ne tik drugelius, bet ir kitokius vabalus, vabzdžius, voragyvius. Pabandyk surasti jų pavadinimus.</w:t>
      </w:r>
    </w:p>
    <w:p w14:paraId="4B3DE4D7" w14:textId="77777777" w:rsidR="00CD120C" w:rsidRPr="006E78F5" w:rsidRDefault="00E328B0" w:rsidP="00CD120C">
      <w:pPr>
        <w:rPr>
          <w:rFonts w:ascii="Times New Roman" w:hAnsi="Times New Roman" w:cs="Times New Roman"/>
          <w:sz w:val="24"/>
          <w:szCs w:val="24"/>
        </w:rPr>
      </w:pPr>
      <w:hyperlink r:id="rId31" w:history="1">
        <w:r w:rsidR="00CD120C" w:rsidRPr="006E78F5">
          <w:rPr>
            <w:rStyle w:val="Hipersaitas"/>
            <w:rFonts w:ascii="Times New Roman" w:hAnsi="Times New Roman" w:cs="Times New Roman"/>
            <w:sz w:val="24"/>
            <w:szCs w:val="24"/>
          </w:rPr>
          <w:t>https://learningapps.org/10943548</w:t>
        </w:r>
      </w:hyperlink>
      <w:r w:rsidR="00CD120C" w:rsidRPr="006E78F5">
        <w:rPr>
          <w:rFonts w:ascii="Times New Roman" w:hAnsi="Times New Roman" w:cs="Times New Roman"/>
          <w:sz w:val="24"/>
          <w:szCs w:val="24"/>
        </w:rPr>
        <w:t xml:space="preserve"> </w:t>
      </w:r>
    </w:p>
    <w:p w14:paraId="2080EC9E"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 xml:space="preserve">Pavasaris mus išvilioja į gamtą, o ar visada elgiamės tinkamai?    </w:t>
      </w:r>
      <w:r w:rsidRPr="006E78F5">
        <w:rPr>
          <w:rFonts w:ascii="Times New Roman" w:hAnsi="Times New Roman" w:cs="Times New Roman"/>
          <w:noProof/>
          <w:sz w:val="24"/>
          <w:szCs w:val="24"/>
          <w:lang w:eastAsia="lt-LT"/>
        </w:rPr>
        <w:drawing>
          <wp:inline distT="0" distB="0" distL="0" distR="0" wp14:anchorId="0F591C68" wp14:editId="68A36F1C">
            <wp:extent cx="943070" cy="629027"/>
            <wp:effectExtent l="0" t="0" r="0" b="0"/>
            <wp:docPr id="265" name="Paveikslėlis 265" descr="Panemunės šile Kaune gamtos mylėtojai ir ugniagesiai kėlė inkilus pelėdoms  | 15min.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Panemunės šile Kaune gamtos mylėtojai ir ugniagesiai kėlė inkilus pelėdoms  | 15min.l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8055" cy="645692"/>
                    </a:xfrm>
                    <a:prstGeom prst="rect">
                      <a:avLst/>
                    </a:prstGeom>
                    <a:noFill/>
                    <a:ln>
                      <a:noFill/>
                    </a:ln>
                  </pic:spPr>
                </pic:pic>
              </a:graphicData>
            </a:graphic>
          </wp:inline>
        </w:drawing>
      </w:r>
    </w:p>
    <w:p w14:paraId="0D021B14" w14:textId="77777777" w:rsidR="00CD120C" w:rsidRPr="006E78F5" w:rsidRDefault="00E328B0" w:rsidP="00CD120C">
      <w:pPr>
        <w:rPr>
          <w:rFonts w:ascii="Times New Roman" w:hAnsi="Times New Roman" w:cs="Times New Roman"/>
          <w:sz w:val="24"/>
          <w:szCs w:val="24"/>
        </w:rPr>
      </w:pPr>
      <w:hyperlink r:id="rId33" w:history="1">
        <w:r w:rsidR="00CD120C" w:rsidRPr="006E78F5">
          <w:rPr>
            <w:rStyle w:val="Hipersaitas"/>
            <w:rFonts w:ascii="Times New Roman" w:hAnsi="Times New Roman" w:cs="Times New Roman"/>
            <w:sz w:val="24"/>
            <w:szCs w:val="24"/>
          </w:rPr>
          <w:t>https://learningapps.org/11049718</w:t>
        </w:r>
      </w:hyperlink>
      <w:r w:rsidR="00CD120C" w:rsidRPr="006E78F5">
        <w:rPr>
          <w:rFonts w:ascii="Times New Roman" w:hAnsi="Times New Roman" w:cs="Times New Roman"/>
          <w:sz w:val="24"/>
          <w:szCs w:val="24"/>
        </w:rPr>
        <w:t xml:space="preserve"> </w:t>
      </w:r>
    </w:p>
    <w:p w14:paraId="24D59227" w14:textId="77777777" w:rsidR="00CD120C" w:rsidRPr="006E78F5" w:rsidRDefault="00CD120C" w:rsidP="00CD120C">
      <w:pPr>
        <w:rPr>
          <w:rFonts w:ascii="Times New Roman" w:hAnsi="Times New Roman" w:cs="Times New Roman"/>
          <w:sz w:val="24"/>
          <w:szCs w:val="24"/>
        </w:rPr>
      </w:pPr>
    </w:p>
    <w:p w14:paraId="3054AB60" w14:textId="77777777" w:rsidR="00CD120C" w:rsidRPr="006E78F5" w:rsidRDefault="00CD120C" w:rsidP="00CD120C">
      <w:pPr>
        <w:rPr>
          <w:rFonts w:ascii="Times New Roman" w:hAnsi="Times New Roman" w:cs="Times New Roman"/>
          <w:sz w:val="24"/>
          <w:szCs w:val="24"/>
          <w:lang w:val="en-US"/>
        </w:rPr>
      </w:pPr>
      <w:r w:rsidRPr="006E78F5">
        <w:rPr>
          <w:rFonts w:ascii="Times New Roman" w:hAnsi="Times New Roman" w:cs="Times New Roman"/>
          <w:noProof/>
          <w:sz w:val="24"/>
          <w:szCs w:val="24"/>
          <w:lang w:eastAsia="lt-LT"/>
        </w:rPr>
        <w:lastRenderedPageBreak/>
        <w:drawing>
          <wp:inline distT="0" distB="0" distL="0" distR="0" wp14:anchorId="60EA8140" wp14:editId="1F6D6CA9">
            <wp:extent cx="561860" cy="674233"/>
            <wp:effectExtent l="19050" t="19050" r="10160" b="12065"/>
            <wp:docPr id="7" name="Paveikslėlis 7" descr="C:\Users\Lenovo\Desktop\berniu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erniukas.png"/>
                    <pic:cNvPicPr>
                      <a:picLocks noChangeAspect="1" noChangeArrowheads="1"/>
                    </pic:cNvPicPr>
                  </pic:nvPicPr>
                  <pic:blipFill>
                    <a:blip r:embed="rId34" cstate="print">
                      <a:extLst>
                        <a:ext uri="{BEBA8EAE-BF5A-486C-A8C5-ECC9F3942E4B}">
                          <a14:imgProps xmlns:a14="http://schemas.microsoft.com/office/drawing/2010/main">
                            <a14:imgLayer r:embed="rId35">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575809" cy="690972"/>
                    </a:xfrm>
                    <a:prstGeom prst="rect">
                      <a:avLst/>
                    </a:prstGeom>
                    <a:solidFill>
                      <a:srgbClr val="FF0000">
                        <a:alpha val="82000"/>
                      </a:srgbClr>
                    </a:solidFill>
                    <a:ln>
                      <a:solidFill>
                        <a:schemeClr val="bg1"/>
                      </a:solidFill>
                    </a:ln>
                  </pic:spPr>
                </pic:pic>
              </a:graphicData>
            </a:graphic>
          </wp:inline>
        </w:drawing>
      </w:r>
      <w:r w:rsidRPr="006E78F5">
        <w:rPr>
          <w:rFonts w:ascii="Times New Roman" w:hAnsi="Times New Roman" w:cs="Times New Roman"/>
          <w:sz w:val="24"/>
          <w:szCs w:val="24"/>
        </w:rPr>
        <w:t>Pavasarį paukščiai sugrįžta į savo gimtuosius kraštus. Bet ne tik paukščiai gyvena svetur, daug lietuvių irgi gyvena tolimose šalyse. Jeigu jie visi sugrįžtų lietuvių Lietuvoje būtų daugiau nei 4 milijonai</w:t>
      </w:r>
      <w:r w:rsidRPr="006E78F5">
        <w:rPr>
          <w:rFonts w:ascii="Times New Roman" w:hAnsi="Times New Roman" w:cs="Times New Roman"/>
          <w:sz w:val="24"/>
          <w:szCs w:val="24"/>
          <w:lang w:val="en-US"/>
        </w:rPr>
        <w:t>!</w:t>
      </w:r>
    </w:p>
    <w:p w14:paraId="3B3F471C" w14:textId="77777777" w:rsidR="00CD120C" w:rsidRPr="006E78F5" w:rsidRDefault="00CD120C" w:rsidP="00CD120C">
      <w:pPr>
        <w:jc w:val="center"/>
        <w:rPr>
          <w:rFonts w:ascii="Times New Roman" w:hAnsi="Times New Roman" w:cs="Times New Roman"/>
          <w:sz w:val="24"/>
          <w:szCs w:val="24"/>
          <w:lang w:val="en-US"/>
        </w:rPr>
      </w:pPr>
      <w:r w:rsidRPr="006E78F5">
        <w:rPr>
          <w:rFonts w:ascii="Times New Roman" w:hAnsi="Times New Roman" w:cs="Times New Roman"/>
          <w:noProof/>
          <w:sz w:val="24"/>
          <w:szCs w:val="24"/>
          <w:lang w:eastAsia="lt-LT"/>
        </w:rPr>
        <w:drawing>
          <wp:inline distT="0" distB="0" distL="0" distR="0" wp14:anchorId="43EE6543" wp14:editId="2BAF9B53">
            <wp:extent cx="3274300" cy="1795750"/>
            <wp:effectExtent l="0" t="0" r="2540" b="0"/>
            <wp:docPr id="8" name="Paveikslėlis 8" descr="2016 m. pas popiežių buvo atvykę beveik 4 milijonai žmoni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m. pas popiežių buvo atvykę beveik 4 milijonai žmonių"/>
                    <pic:cNvPicPr>
                      <a:picLocks noChangeAspect="1" noChangeArrowheads="1"/>
                    </pic:cNvPicPr>
                  </pic:nvPicPr>
                  <pic:blipFill rotWithShape="1">
                    <a:blip r:embed="rId36">
                      <a:extLst>
                        <a:ext uri="{28A0092B-C50C-407E-A947-70E740481C1C}">
                          <a14:useLocalDpi xmlns:a14="http://schemas.microsoft.com/office/drawing/2010/main" val="0"/>
                        </a:ext>
                      </a:extLst>
                    </a:blip>
                    <a:srcRect t="13466" b="9051"/>
                    <a:stretch/>
                  </pic:blipFill>
                  <pic:spPr bwMode="auto">
                    <a:xfrm>
                      <a:off x="0" y="0"/>
                      <a:ext cx="3316662" cy="1818983"/>
                    </a:xfrm>
                    <a:prstGeom prst="rect">
                      <a:avLst/>
                    </a:prstGeom>
                    <a:noFill/>
                    <a:ln>
                      <a:noFill/>
                    </a:ln>
                    <a:extLst>
                      <a:ext uri="{53640926-AAD7-44D8-BBD7-CCE9431645EC}">
                        <a14:shadowObscured xmlns:a14="http://schemas.microsoft.com/office/drawing/2010/main"/>
                      </a:ext>
                    </a:extLst>
                  </pic:spPr>
                </pic:pic>
              </a:graphicData>
            </a:graphic>
          </wp:inline>
        </w:drawing>
      </w:r>
    </w:p>
    <w:p w14:paraId="0597D0B9" w14:textId="77777777" w:rsidR="00CD120C" w:rsidRPr="006E78F5" w:rsidRDefault="00CD120C" w:rsidP="00CD120C">
      <w:pPr>
        <w:rPr>
          <w:rFonts w:ascii="Times New Roman" w:hAnsi="Times New Roman" w:cs="Times New Roman"/>
          <w:sz w:val="24"/>
          <w:szCs w:val="24"/>
          <w:lang w:val="en-US"/>
        </w:rPr>
      </w:pPr>
      <w:r w:rsidRPr="006E78F5">
        <w:rPr>
          <w:rFonts w:ascii="Times New Roman" w:hAnsi="Times New Roman" w:cs="Times New Roman"/>
          <w:sz w:val="24"/>
          <w:szCs w:val="24"/>
        </w:rPr>
        <w:t xml:space="preserve"> Šitie neaiškūs taškeliai, tai žmonės susirinkę didelėje Vatikano aikštėje. Jų buvo net 4000000, bet į nuotrauka visi netilpo. Ar jau bandai įsivaizduoti kiek tai daug</w:t>
      </w:r>
      <w:r w:rsidRPr="006E78F5">
        <w:rPr>
          <w:rFonts w:ascii="Times New Roman" w:hAnsi="Times New Roman" w:cs="Times New Roman"/>
          <w:sz w:val="24"/>
          <w:szCs w:val="24"/>
          <w:lang w:val="en-US"/>
        </w:rPr>
        <w:t xml:space="preserve">! </w:t>
      </w:r>
    </w:p>
    <w:p w14:paraId="2C2EEAA0" w14:textId="77777777" w:rsidR="00CD120C" w:rsidRPr="006E78F5" w:rsidRDefault="00CD120C" w:rsidP="00CD120C">
      <w:pPr>
        <w:rPr>
          <w:rFonts w:ascii="Times New Roman" w:hAnsi="Times New Roman" w:cs="Times New Roman"/>
          <w:sz w:val="24"/>
          <w:szCs w:val="24"/>
          <w:lang w:val="en-US"/>
        </w:rPr>
      </w:pPr>
      <w:r w:rsidRPr="006E78F5">
        <w:rPr>
          <w:rFonts w:ascii="Times New Roman" w:hAnsi="Times New Roman" w:cs="Times New Roman"/>
          <w:sz w:val="24"/>
          <w:szCs w:val="24"/>
        </w:rPr>
        <w:t>O jeigu jie visi kartu sugiedotų tautinę giesmę - mūsų himną, ar įsivaizduoji kaip suskambėtų</w:t>
      </w:r>
      <w:r w:rsidRPr="006E78F5">
        <w:rPr>
          <w:rFonts w:ascii="Times New Roman" w:hAnsi="Times New Roman" w:cs="Times New Roman"/>
          <w:sz w:val="24"/>
          <w:szCs w:val="24"/>
          <w:lang w:val="en-US"/>
        </w:rPr>
        <w:t>!</w:t>
      </w:r>
    </w:p>
    <w:p w14:paraId="1EEBD66A"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O tu moki Lietuvos himną? Ar norėtum prisijungti? Tu gali. Kovo 11-ą švenčiame Lietuvos nepriklausomybės atkūrimo dieną ir tu gali su visais pasaulio lietuviais švęsti - sugiedoti himną, iškelti trispalvę.</w:t>
      </w:r>
      <w:r>
        <w:rPr>
          <w:rFonts w:ascii="Times New Roman" w:hAnsi="Times New Roman" w:cs="Times New Roman"/>
          <w:sz w:val="24"/>
          <w:szCs w:val="24"/>
        </w:rPr>
        <w:t xml:space="preserve">     </w:t>
      </w:r>
      <w:hyperlink r:id="rId37" w:history="1">
        <w:r w:rsidRPr="00292CCA">
          <w:rPr>
            <w:rStyle w:val="Hipersaitas"/>
            <w:rFonts w:ascii="Times New Roman" w:hAnsi="Times New Roman" w:cs="Times New Roman"/>
            <w:sz w:val="24"/>
            <w:szCs w:val="24"/>
          </w:rPr>
          <w:t>https://youtu.be/0VhQO4oJ714</w:t>
        </w:r>
      </w:hyperlink>
      <w:r>
        <w:rPr>
          <w:rFonts w:ascii="Times New Roman" w:hAnsi="Times New Roman" w:cs="Times New Roman"/>
          <w:sz w:val="24"/>
          <w:szCs w:val="24"/>
        </w:rPr>
        <w:t xml:space="preserve"> . Matei, himną dainuoja net tie, kurie negali kalbėti.</w:t>
      </w:r>
    </w:p>
    <w:p w14:paraId="588D75A0"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noProof/>
          <w:sz w:val="24"/>
          <w:szCs w:val="24"/>
          <w:lang w:eastAsia="lt-LT"/>
        </w:rPr>
        <w:drawing>
          <wp:inline distT="0" distB="0" distL="0" distR="0" wp14:anchorId="0AE68CC8" wp14:editId="49B38F06">
            <wp:extent cx="694062" cy="832875"/>
            <wp:effectExtent l="19050" t="19050" r="10795" b="24765"/>
            <wp:docPr id="260" name="Paveikslėlis 260" descr="C:\Users\Lenovo\Desktop\berniu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erniukas.png"/>
                    <pic:cNvPicPr>
                      <a:picLocks noChangeAspect="1" noChangeArrowheads="1"/>
                    </pic:cNvPicPr>
                  </pic:nvPicPr>
                  <pic:blipFill>
                    <a:blip r:embed="rId38" cstate="print">
                      <a:extLst>
                        <a:ext uri="{BEBA8EAE-BF5A-486C-A8C5-ECC9F3942E4B}">
                          <a14:imgProps xmlns:a14="http://schemas.microsoft.com/office/drawing/2010/main">
                            <a14:imgLayer r:embed="rId3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713036" cy="855644"/>
                    </a:xfrm>
                    <a:prstGeom prst="rect">
                      <a:avLst/>
                    </a:prstGeom>
                    <a:solidFill>
                      <a:srgbClr val="FF0000">
                        <a:alpha val="82000"/>
                      </a:srgbClr>
                    </a:solidFill>
                    <a:ln>
                      <a:solidFill>
                        <a:schemeClr val="bg1"/>
                      </a:solidFill>
                    </a:ln>
                  </pic:spPr>
                </pic:pic>
              </a:graphicData>
            </a:graphic>
          </wp:inline>
        </w:drawing>
      </w:r>
      <w:r w:rsidRPr="006E78F5">
        <w:rPr>
          <w:rFonts w:ascii="Times New Roman" w:hAnsi="Times New Roman" w:cs="Times New Roman"/>
          <w:sz w:val="24"/>
          <w:szCs w:val="24"/>
        </w:rPr>
        <w:t xml:space="preserve">  Ar visas užduotėles  įveikei? Taip </w:t>
      </w:r>
      <w:proofErr w:type="spellStart"/>
      <w:r w:rsidRPr="006E78F5">
        <w:rPr>
          <w:rFonts w:ascii="Times New Roman" w:hAnsi="Times New Roman" w:cs="Times New Roman"/>
          <w:sz w:val="24"/>
          <w:szCs w:val="24"/>
        </w:rPr>
        <w:t>taip</w:t>
      </w:r>
      <w:proofErr w:type="spellEnd"/>
      <w:r w:rsidRPr="006E78F5">
        <w:rPr>
          <w:rFonts w:ascii="Times New Roman" w:hAnsi="Times New Roman" w:cs="Times New Roman"/>
          <w:sz w:val="24"/>
          <w:szCs w:val="24"/>
        </w:rPr>
        <w:t xml:space="preserve">, vienos nespėjai, užduotėlė su bandelėmis pareikalaus daug dėmesio ir kantrybės. Labai tikiuosi tau pavyks, o gal ir patiks ir tu užaugęs būsi sinoptikas ir spėsi orus kaip Naglis Šulija </w:t>
      </w:r>
    </w:p>
    <w:p w14:paraId="45E66227" w14:textId="77777777" w:rsidR="00CD120C" w:rsidRPr="006E78F5" w:rsidRDefault="00CD120C" w:rsidP="00CD120C">
      <w:pPr>
        <w:jc w:val="center"/>
        <w:rPr>
          <w:rFonts w:ascii="Times New Roman" w:hAnsi="Times New Roman" w:cs="Times New Roman"/>
          <w:sz w:val="24"/>
          <w:szCs w:val="24"/>
        </w:rPr>
      </w:pPr>
      <w:r w:rsidRPr="006E78F5">
        <w:rPr>
          <w:rFonts w:ascii="Times New Roman" w:hAnsi="Times New Roman" w:cs="Times New Roman"/>
          <w:noProof/>
          <w:sz w:val="24"/>
          <w:szCs w:val="24"/>
          <w:lang w:eastAsia="lt-LT"/>
        </w:rPr>
        <w:drawing>
          <wp:inline distT="0" distB="0" distL="0" distR="0" wp14:anchorId="0882C621" wp14:editId="376A94B3">
            <wp:extent cx="1612232" cy="843948"/>
            <wp:effectExtent l="0" t="0" r="7620" b="0"/>
            <wp:docPr id="261" name="Paveikslėlis 261" descr="Naglis Sulija prikola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Naglis Sulija prikolas - YouTube"/>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17279" b="13029"/>
                    <a:stretch/>
                  </pic:blipFill>
                  <pic:spPr bwMode="auto">
                    <a:xfrm>
                      <a:off x="0" y="0"/>
                      <a:ext cx="1670162" cy="874272"/>
                    </a:xfrm>
                    <a:prstGeom prst="rect">
                      <a:avLst/>
                    </a:prstGeom>
                    <a:noFill/>
                    <a:ln>
                      <a:noFill/>
                    </a:ln>
                    <a:extLst>
                      <a:ext uri="{53640926-AAD7-44D8-BBD7-CCE9431645EC}">
                        <a14:shadowObscured xmlns:a14="http://schemas.microsoft.com/office/drawing/2010/main"/>
                      </a:ext>
                    </a:extLst>
                  </pic:spPr>
                </pic:pic>
              </a:graphicData>
            </a:graphic>
          </wp:inline>
        </w:drawing>
      </w:r>
    </w:p>
    <w:p w14:paraId="325042A4"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 xml:space="preserve">ar Audronė </w:t>
      </w:r>
      <w:proofErr w:type="spellStart"/>
      <w:r w:rsidRPr="006E78F5">
        <w:rPr>
          <w:rFonts w:ascii="Times New Roman" w:hAnsi="Times New Roman" w:cs="Times New Roman"/>
          <w:sz w:val="24"/>
          <w:szCs w:val="24"/>
        </w:rPr>
        <w:t>Galvonaitė</w:t>
      </w:r>
      <w:proofErr w:type="spellEnd"/>
    </w:p>
    <w:p w14:paraId="4C196A90" w14:textId="77777777" w:rsidR="00CD120C" w:rsidRPr="006E78F5" w:rsidRDefault="00CD120C" w:rsidP="00CD120C">
      <w:pPr>
        <w:jc w:val="center"/>
        <w:rPr>
          <w:rFonts w:ascii="Times New Roman" w:hAnsi="Times New Roman" w:cs="Times New Roman"/>
          <w:sz w:val="24"/>
          <w:szCs w:val="24"/>
        </w:rPr>
      </w:pPr>
      <w:r w:rsidRPr="006E78F5">
        <w:rPr>
          <w:rFonts w:ascii="Times New Roman" w:hAnsi="Times New Roman" w:cs="Times New Roman"/>
          <w:noProof/>
          <w:sz w:val="24"/>
          <w:szCs w:val="24"/>
          <w:lang w:eastAsia="lt-LT"/>
        </w:rPr>
        <w:drawing>
          <wp:inline distT="0" distB="0" distL="0" distR="0" wp14:anchorId="047C46EC" wp14:editId="37E71261">
            <wp:extent cx="1708484" cy="960600"/>
            <wp:effectExtent l="0" t="0" r="6350" b="0"/>
            <wp:docPr id="262" name="Paveikslėlis 262" descr="Savaitgalio orus apžvelgia klimatologė Audronė Galvonaitė (2012 metų  lapkričio 22 dieno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Savaitgalio orus apžvelgia klimatologė Audronė Galvonaitė (2012 metų  lapkričio 22 dienos) - YouTub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36025" cy="976085"/>
                    </a:xfrm>
                    <a:prstGeom prst="rect">
                      <a:avLst/>
                    </a:prstGeom>
                    <a:noFill/>
                    <a:ln>
                      <a:noFill/>
                    </a:ln>
                  </pic:spPr>
                </pic:pic>
              </a:graphicData>
            </a:graphic>
          </wp:inline>
        </w:drawing>
      </w:r>
    </w:p>
    <w:p w14:paraId="061A001D" w14:textId="77777777" w:rsidR="00CD120C" w:rsidRPr="006E78F5" w:rsidRDefault="00CD120C" w:rsidP="00CD120C">
      <w:pPr>
        <w:rPr>
          <w:rFonts w:ascii="Times New Roman" w:hAnsi="Times New Roman" w:cs="Times New Roman"/>
          <w:sz w:val="24"/>
          <w:szCs w:val="24"/>
        </w:rPr>
      </w:pPr>
      <w:r w:rsidRPr="006E78F5">
        <w:rPr>
          <w:rFonts w:ascii="Times New Roman" w:hAnsi="Times New Roman" w:cs="Times New Roman"/>
          <w:sz w:val="24"/>
          <w:szCs w:val="24"/>
        </w:rPr>
        <w:t>O gal būsi ornitologas ir stebėsi paukščius kaip Gediminas Petkus</w:t>
      </w:r>
    </w:p>
    <w:p w14:paraId="772E0134" w14:textId="25EA026F" w:rsidR="00CD120C" w:rsidRPr="006E78F5" w:rsidRDefault="00CD120C" w:rsidP="00F11806">
      <w:pPr>
        <w:ind w:left="2592" w:firstLine="1296"/>
        <w:jc w:val="center"/>
        <w:rPr>
          <w:rFonts w:ascii="Times New Roman" w:hAnsi="Times New Roman" w:cs="Times New Roman"/>
          <w:sz w:val="24"/>
          <w:szCs w:val="24"/>
        </w:rPr>
      </w:pPr>
      <w:r w:rsidRPr="006E78F5">
        <w:rPr>
          <w:rFonts w:ascii="Times New Roman" w:hAnsi="Times New Roman" w:cs="Times New Roman"/>
          <w:noProof/>
          <w:sz w:val="24"/>
          <w:szCs w:val="24"/>
          <w:lang w:eastAsia="lt-LT"/>
        </w:rPr>
        <w:lastRenderedPageBreak/>
        <w:drawing>
          <wp:inline distT="0" distB="0" distL="0" distR="0" wp14:anchorId="1E65FFE0" wp14:editId="4586384A">
            <wp:extent cx="1291390" cy="858644"/>
            <wp:effectExtent l="0" t="0" r="4445" b="0"/>
            <wp:docPr id="263" name="Paveikslėlis 263" descr="Gediminas Petkus. Azartas pažinti paukščius - Bernardina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Gediminas Petkus. Azartas pažinti paukščius - Bernardinai.l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19558" cy="877373"/>
                    </a:xfrm>
                    <a:prstGeom prst="rect">
                      <a:avLst/>
                    </a:prstGeom>
                    <a:noFill/>
                    <a:ln>
                      <a:noFill/>
                    </a:ln>
                  </pic:spPr>
                </pic:pic>
              </a:graphicData>
            </a:graphic>
          </wp:inline>
        </w:drawing>
      </w:r>
    </w:p>
    <w:p w14:paraId="3AF11F8D" w14:textId="77777777" w:rsidR="00CD120C" w:rsidRPr="006E78F5" w:rsidRDefault="00CD120C" w:rsidP="00CD120C">
      <w:pPr>
        <w:spacing w:before="100" w:beforeAutospacing="1" w:after="100" w:afterAutospacing="1" w:line="240" w:lineRule="auto"/>
        <w:outlineLvl w:val="0"/>
        <w:rPr>
          <w:rFonts w:ascii="Times New Roman" w:eastAsia="Times New Roman" w:hAnsi="Times New Roman" w:cs="Times New Roman"/>
          <w:b/>
          <w:bCs/>
          <w:kern w:val="36"/>
          <w:sz w:val="24"/>
          <w:szCs w:val="24"/>
          <w:lang w:eastAsia="lt-LT"/>
        </w:rPr>
      </w:pPr>
      <w:r w:rsidRPr="006E78F5">
        <w:rPr>
          <w:rFonts w:ascii="Times New Roman" w:eastAsia="Times New Roman" w:hAnsi="Times New Roman" w:cs="Times New Roman"/>
          <w:b/>
          <w:bCs/>
          <w:kern w:val="36"/>
          <w:sz w:val="24"/>
          <w:szCs w:val="24"/>
          <w:lang w:eastAsia="lt-LT"/>
        </w:rPr>
        <w:t>Metas pasakėlei: „Vieversys - artojo paukštelis“</w:t>
      </w:r>
    </w:p>
    <w:p w14:paraId="4F544135" w14:textId="77777777" w:rsidR="00CD120C" w:rsidRPr="006E78F5" w:rsidRDefault="00CD120C" w:rsidP="00CD120C">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6E78F5">
        <w:rPr>
          <w:rFonts w:ascii="Times New Roman" w:eastAsia="Times New Roman" w:hAnsi="Times New Roman" w:cs="Times New Roman"/>
          <w:sz w:val="24"/>
          <w:szCs w:val="24"/>
          <w:lang w:eastAsia="lt-LT"/>
        </w:rPr>
        <w:t xml:space="preserve">Žmogus išėjo pavasarį art. Dar anksti </w:t>
      </w:r>
      <w:proofErr w:type="spellStart"/>
      <w:r w:rsidRPr="006E78F5">
        <w:rPr>
          <w:rFonts w:ascii="Times New Roman" w:eastAsia="Times New Roman" w:hAnsi="Times New Roman" w:cs="Times New Roman"/>
          <w:sz w:val="24"/>
          <w:szCs w:val="24"/>
          <w:lang w:eastAsia="lt-LT"/>
        </w:rPr>
        <w:t>anksti</w:t>
      </w:r>
      <w:proofErr w:type="spellEnd"/>
      <w:r w:rsidRPr="006E78F5">
        <w:rPr>
          <w:rFonts w:ascii="Times New Roman" w:eastAsia="Times New Roman" w:hAnsi="Times New Roman" w:cs="Times New Roman"/>
          <w:sz w:val="24"/>
          <w:szCs w:val="24"/>
          <w:lang w:eastAsia="lt-LT"/>
        </w:rPr>
        <w:t xml:space="preserve"> pavasarį, dar paukštelių nebuvo. Eina vargšas žmogus elgetaudamas. Sako:</w:t>
      </w:r>
    </w:p>
    <w:p w14:paraId="6E56780D" w14:textId="77777777" w:rsidR="00CD120C" w:rsidRPr="006E78F5" w:rsidRDefault="00CD120C" w:rsidP="00CD120C">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6E78F5">
        <w:rPr>
          <w:rFonts w:ascii="Times New Roman" w:eastAsia="Times New Roman" w:hAnsi="Times New Roman" w:cs="Times New Roman"/>
          <w:sz w:val="24"/>
          <w:szCs w:val="24"/>
          <w:lang w:eastAsia="lt-LT"/>
        </w:rPr>
        <w:t>- Padėk dieve. Tas atsakė:</w:t>
      </w:r>
    </w:p>
    <w:p w14:paraId="064876D9" w14:textId="77777777" w:rsidR="00CD120C" w:rsidRPr="006E78F5" w:rsidRDefault="00CD120C" w:rsidP="00CD120C">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6E78F5">
        <w:rPr>
          <w:rFonts w:ascii="Times New Roman" w:eastAsia="Times New Roman" w:hAnsi="Times New Roman" w:cs="Times New Roman"/>
          <w:sz w:val="24"/>
          <w:szCs w:val="24"/>
          <w:lang w:eastAsia="lt-LT"/>
        </w:rPr>
        <w:t>- Ačiū.</w:t>
      </w:r>
    </w:p>
    <w:p w14:paraId="25041A81" w14:textId="77777777" w:rsidR="00CD120C" w:rsidRPr="006E78F5" w:rsidRDefault="00CD120C" w:rsidP="00CD120C">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6E78F5">
        <w:rPr>
          <w:rFonts w:ascii="Times New Roman" w:eastAsia="Times New Roman" w:hAnsi="Times New Roman" w:cs="Times New Roman"/>
          <w:sz w:val="24"/>
          <w:szCs w:val="24"/>
          <w:lang w:eastAsia="lt-LT"/>
        </w:rPr>
        <w:t>- Na, seneli, - sako, - kai tu vaikščioji per pasaulį, ar linksma tau?</w:t>
      </w:r>
    </w:p>
    <w:p w14:paraId="29799F21" w14:textId="77777777" w:rsidR="00CD120C" w:rsidRPr="006E78F5" w:rsidRDefault="00CD120C" w:rsidP="00CD120C">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6E78F5">
        <w:rPr>
          <w:rFonts w:ascii="Times New Roman" w:eastAsia="Times New Roman" w:hAnsi="Times New Roman" w:cs="Times New Roman"/>
          <w:sz w:val="24"/>
          <w:szCs w:val="24"/>
          <w:lang w:eastAsia="lt-LT"/>
        </w:rPr>
        <w:t>Tas senelis sako:</w:t>
      </w:r>
    </w:p>
    <w:p w14:paraId="39DA8DC7" w14:textId="77777777" w:rsidR="00CD120C" w:rsidRPr="006E78F5" w:rsidRDefault="00CD120C" w:rsidP="00CD120C">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6E78F5">
        <w:rPr>
          <w:rFonts w:ascii="Times New Roman" w:eastAsia="Times New Roman" w:hAnsi="Times New Roman" w:cs="Times New Roman"/>
          <w:sz w:val="24"/>
          <w:szCs w:val="24"/>
          <w:lang w:eastAsia="lt-LT"/>
        </w:rPr>
        <w:t>- Tai kodėl? - Taip kaip ir visiems.</w:t>
      </w:r>
    </w:p>
    <w:p w14:paraId="107DEE80" w14:textId="77777777" w:rsidR="00CD120C" w:rsidRPr="006E78F5" w:rsidRDefault="00CD120C" w:rsidP="00CD120C">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6E78F5">
        <w:rPr>
          <w:rFonts w:ascii="Times New Roman" w:eastAsia="Times New Roman" w:hAnsi="Times New Roman" w:cs="Times New Roman"/>
          <w:sz w:val="24"/>
          <w:szCs w:val="24"/>
          <w:lang w:eastAsia="lt-LT"/>
        </w:rPr>
        <w:t>- O man, - sako, - labai liūdna.</w:t>
      </w:r>
    </w:p>
    <w:p w14:paraId="4A336ADB" w14:textId="77777777" w:rsidR="00CD120C" w:rsidRPr="006E78F5" w:rsidRDefault="00CD120C" w:rsidP="00CD120C">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6E78F5">
        <w:rPr>
          <w:rFonts w:ascii="Times New Roman" w:eastAsia="Times New Roman" w:hAnsi="Times New Roman" w:cs="Times New Roman"/>
          <w:sz w:val="24"/>
          <w:szCs w:val="24"/>
          <w:lang w:eastAsia="lt-LT"/>
        </w:rPr>
        <w:t>- O ko tau liūdna? - senelis paklausė.</w:t>
      </w:r>
    </w:p>
    <w:p w14:paraId="319742E7" w14:textId="77777777" w:rsidR="00CD120C" w:rsidRPr="006E78F5" w:rsidRDefault="00CD120C" w:rsidP="00CD120C">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6E78F5">
        <w:rPr>
          <w:rFonts w:ascii="Times New Roman" w:eastAsia="Times New Roman" w:hAnsi="Times New Roman" w:cs="Times New Roman"/>
          <w:sz w:val="24"/>
          <w:szCs w:val="24"/>
          <w:lang w:eastAsia="lt-LT"/>
        </w:rPr>
        <w:t>- Užtat, kad joks paukštelis dar nečiulba. Senelis paėmė žemės, kur buvo prakaito lašas</w:t>
      </w:r>
    </w:p>
    <w:p w14:paraId="12EE6E9D" w14:textId="77777777" w:rsidR="00CD120C" w:rsidRPr="006E78F5" w:rsidRDefault="00CD120C" w:rsidP="00CD120C">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6E78F5">
        <w:rPr>
          <w:rFonts w:ascii="Times New Roman" w:eastAsia="Times New Roman" w:hAnsi="Times New Roman" w:cs="Times New Roman"/>
          <w:sz w:val="24"/>
          <w:szCs w:val="24"/>
          <w:lang w:eastAsia="lt-LT"/>
        </w:rPr>
        <w:t>nulašėjęs, tą žemės saujelę paleido aukštyn - ir pradėjo kilt vieversys. Iškilo ir pradėjo čiulbėt. Tai dabar pirmas artojo paukštelis - vieversys.</w:t>
      </w:r>
    </w:p>
    <w:p w14:paraId="60163694" w14:textId="77777777" w:rsidR="00CD120C" w:rsidRPr="006E78F5" w:rsidRDefault="00CD120C" w:rsidP="00CD120C">
      <w:pPr>
        <w:rPr>
          <w:rFonts w:ascii="Times New Roman" w:hAnsi="Times New Roman" w:cs="Times New Roman"/>
          <w:sz w:val="24"/>
          <w:szCs w:val="24"/>
        </w:rPr>
      </w:pPr>
    </w:p>
    <w:p w14:paraId="4F38B8C9" w14:textId="77777777" w:rsidR="00CD120C" w:rsidRPr="006E78F5" w:rsidRDefault="00CD120C" w:rsidP="00CD120C">
      <w:pPr>
        <w:rPr>
          <w:rFonts w:ascii="Times New Roman" w:eastAsia="Times New Roman" w:hAnsi="Times New Roman" w:cs="Times New Roman"/>
          <w:sz w:val="24"/>
          <w:szCs w:val="24"/>
          <w:lang w:eastAsia="lt-LT"/>
        </w:rPr>
      </w:pPr>
      <w:r w:rsidRPr="006E78F5">
        <w:rPr>
          <w:rFonts w:ascii="Times New Roman" w:eastAsia="Times New Roman" w:hAnsi="Times New Roman" w:cs="Times New Roman"/>
          <w:sz w:val="24"/>
          <w:szCs w:val="24"/>
          <w:lang w:eastAsia="lt-LT"/>
        </w:rPr>
        <w:t xml:space="preserve">Artojas - tai toks žmogus, kuris žemę dirba, kad po to visokius augalėlius ten augintų. </w:t>
      </w:r>
      <w:r w:rsidRPr="006E78F5">
        <w:rPr>
          <w:rFonts w:ascii="Times New Roman" w:eastAsia="Times New Roman" w:hAnsi="Times New Roman" w:cs="Times New Roman"/>
          <w:b/>
          <w:sz w:val="24"/>
          <w:szCs w:val="24"/>
          <w:lang w:eastAsia="lt-LT"/>
        </w:rPr>
        <w:t>Ar norėtum pabandyti ką nors užsiauginti?</w:t>
      </w:r>
      <w:r w:rsidRPr="006E78F5">
        <w:rPr>
          <w:rFonts w:ascii="Times New Roman" w:eastAsia="Times New Roman" w:hAnsi="Times New Roman" w:cs="Times New Roman"/>
          <w:sz w:val="24"/>
          <w:szCs w:val="24"/>
          <w:lang w:eastAsia="lt-LT"/>
        </w:rPr>
        <w:t xml:space="preserve"> Pasitark su mamyte ar tėveliu, ką auginsit ir būtinai nufotografuokit kaip jums sekasi. Būtų smagu jei net knygelę padarytumėte apie savo augalėlio auginimą. </w:t>
      </w:r>
    </w:p>
    <w:p w14:paraId="3CA5456A" w14:textId="77777777" w:rsidR="00F11806" w:rsidRDefault="00CD120C" w:rsidP="00F11806">
      <w:pPr>
        <w:ind w:left="3888" w:firstLine="1296"/>
        <w:rPr>
          <w:rFonts w:ascii="Times New Roman" w:eastAsia="Times New Roman" w:hAnsi="Times New Roman" w:cs="Times New Roman"/>
          <w:sz w:val="24"/>
          <w:szCs w:val="24"/>
          <w:lang w:eastAsia="lt-LT"/>
        </w:rPr>
      </w:pPr>
      <w:r w:rsidRPr="006E78F5">
        <w:rPr>
          <w:rFonts w:ascii="Times New Roman" w:hAnsi="Times New Roman" w:cs="Times New Roman"/>
          <w:noProof/>
          <w:sz w:val="24"/>
          <w:szCs w:val="24"/>
          <w:lang w:eastAsia="lt-LT"/>
        </w:rPr>
        <w:drawing>
          <wp:inline distT="0" distB="0" distL="0" distR="0" wp14:anchorId="494EFB1F" wp14:editId="0D33628B">
            <wp:extent cx="1050758" cy="695530"/>
            <wp:effectExtent l="0" t="0" r="0" b="0"/>
            <wp:docPr id="3" name="Paveikslėlis 3" descr="Agronomas pataria: pirmieji pavasario darbai – nuo ko pradėti? - DELFI  Gyven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onomas pataria: pirmieji pavasario darbai – nuo ko pradėti? - DELFI  Gyvenima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98940" cy="727423"/>
                    </a:xfrm>
                    <a:prstGeom prst="rect">
                      <a:avLst/>
                    </a:prstGeom>
                    <a:noFill/>
                    <a:ln>
                      <a:noFill/>
                    </a:ln>
                  </pic:spPr>
                </pic:pic>
              </a:graphicData>
            </a:graphic>
          </wp:inline>
        </w:drawing>
      </w:r>
    </w:p>
    <w:p w14:paraId="32BAC389" w14:textId="08FBBD99" w:rsidR="00CD120C" w:rsidRPr="00F11806" w:rsidRDefault="00CD120C" w:rsidP="00F11806">
      <w:pPr>
        <w:jc w:val="center"/>
        <w:rPr>
          <w:rFonts w:ascii="Times New Roman" w:eastAsia="Times New Roman" w:hAnsi="Times New Roman" w:cs="Times New Roman"/>
          <w:sz w:val="24"/>
          <w:szCs w:val="24"/>
          <w:lang w:eastAsia="lt-LT"/>
        </w:rPr>
      </w:pPr>
      <w:r w:rsidRPr="006E78F5">
        <w:rPr>
          <w:rFonts w:ascii="Times New Roman" w:hAnsi="Times New Roman" w:cs="Times New Roman"/>
          <w:sz w:val="24"/>
          <w:szCs w:val="24"/>
        </w:rPr>
        <w:t>Įdomių tau atradimų</w:t>
      </w:r>
      <w:r w:rsidRPr="006E78F5">
        <w:rPr>
          <w:rFonts w:ascii="Times New Roman" w:hAnsi="Times New Roman" w:cs="Times New Roman"/>
          <w:sz w:val="24"/>
          <w:szCs w:val="24"/>
          <w:lang w:val="en-US"/>
        </w:rPr>
        <w:t>!</w:t>
      </w:r>
    </w:p>
    <w:p w14:paraId="11304BED" w14:textId="77777777" w:rsidR="00CD120C" w:rsidRPr="006E78F5" w:rsidRDefault="00CD120C" w:rsidP="00F11806">
      <w:pPr>
        <w:jc w:val="right"/>
        <w:rPr>
          <w:rFonts w:ascii="Times New Roman" w:hAnsi="Times New Roman" w:cs="Times New Roman"/>
          <w:sz w:val="24"/>
          <w:szCs w:val="24"/>
        </w:rPr>
      </w:pPr>
      <w:proofErr w:type="spellStart"/>
      <w:r w:rsidRPr="006E78F5">
        <w:rPr>
          <w:rFonts w:ascii="Times New Roman" w:hAnsi="Times New Roman" w:cs="Times New Roman"/>
          <w:sz w:val="24"/>
          <w:szCs w:val="24"/>
          <w:lang w:val="en-US"/>
        </w:rPr>
        <w:t>Pareng</w:t>
      </w:r>
      <w:proofErr w:type="spellEnd"/>
      <w:r w:rsidRPr="006E78F5">
        <w:rPr>
          <w:rFonts w:ascii="Times New Roman" w:hAnsi="Times New Roman" w:cs="Times New Roman"/>
          <w:sz w:val="24"/>
          <w:szCs w:val="24"/>
        </w:rPr>
        <w:t>ė mokytoja metodininkė</w:t>
      </w:r>
    </w:p>
    <w:p w14:paraId="2FD0B311" w14:textId="3A7DA511" w:rsidR="00AA626A" w:rsidRPr="00F11806" w:rsidRDefault="00CD120C" w:rsidP="00F11806">
      <w:pPr>
        <w:jc w:val="right"/>
        <w:rPr>
          <w:rFonts w:ascii="Times New Roman" w:hAnsi="Times New Roman" w:cs="Times New Roman"/>
          <w:sz w:val="24"/>
          <w:szCs w:val="24"/>
        </w:rPr>
      </w:pPr>
      <w:r w:rsidRPr="006E78F5">
        <w:rPr>
          <w:rFonts w:ascii="Times New Roman" w:hAnsi="Times New Roman" w:cs="Times New Roman"/>
          <w:sz w:val="24"/>
          <w:szCs w:val="24"/>
        </w:rPr>
        <w:t xml:space="preserve">Regina </w:t>
      </w:r>
      <w:proofErr w:type="spellStart"/>
      <w:r w:rsidRPr="006E78F5">
        <w:rPr>
          <w:rFonts w:ascii="Times New Roman" w:hAnsi="Times New Roman" w:cs="Times New Roman"/>
          <w:sz w:val="24"/>
          <w:szCs w:val="24"/>
        </w:rPr>
        <w:t>Dabužinskien</w:t>
      </w:r>
      <w:r w:rsidR="00F11806">
        <w:rPr>
          <w:rFonts w:ascii="Times New Roman" w:hAnsi="Times New Roman" w:cs="Times New Roman"/>
          <w:sz w:val="24"/>
          <w:szCs w:val="24"/>
        </w:rPr>
        <w:t>ė</w:t>
      </w:r>
      <w:proofErr w:type="spellEnd"/>
    </w:p>
    <w:sectPr w:rsidR="00AA626A" w:rsidRPr="00F1180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7EF5"/>
    <w:multiLevelType w:val="hybridMultilevel"/>
    <w:tmpl w:val="6250F6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4CA3A50"/>
    <w:multiLevelType w:val="hybridMultilevel"/>
    <w:tmpl w:val="C332FF82"/>
    <w:lvl w:ilvl="0" w:tplc="0427000F">
      <w:start w:val="1"/>
      <w:numFmt w:val="decimal"/>
      <w:lvlText w:val="%1."/>
      <w:lvlJc w:val="left"/>
      <w:pPr>
        <w:ind w:left="720" w:hanging="360"/>
      </w:pPr>
    </w:lvl>
    <w:lvl w:ilvl="1" w:tplc="C6F67A46">
      <w:start w:val="1"/>
      <w:numFmt w:val="decimal"/>
      <w:lvlText w:val="%2."/>
      <w:lvlJc w:val="left"/>
      <w:pPr>
        <w:ind w:left="1440" w:hanging="360"/>
      </w:pPr>
      <w:rPr>
        <w:rFonts w:ascii="Times New Roman" w:eastAsiaTheme="minorHAnsi"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9AB"/>
    <w:rsid w:val="00203808"/>
    <w:rsid w:val="00501EFB"/>
    <w:rsid w:val="008F0761"/>
    <w:rsid w:val="009059AB"/>
    <w:rsid w:val="00AA626A"/>
    <w:rsid w:val="00CD120C"/>
    <w:rsid w:val="00DE5AB8"/>
    <w:rsid w:val="00E328B0"/>
    <w:rsid w:val="00F118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637F"/>
  <w15:chartTrackingRefBased/>
  <w15:docId w15:val="{C0A34EBA-9415-4A6A-BB2F-F4390810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59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059AB"/>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9059AB"/>
    <w:rPr>
      <w:color w:val="0563C1" w:themeColor="hyperlink"/>
      <w:u w:val="single"/>
    </w:rPr>
  </w:style>
  <w:style w:type="table" w:styleId="Lentelstinklelis">
    <w:name w:val="Table Grid"/>
    <w:basedOn w:val="prastojilentel"/>
    <w:uiPriority w:val="39"/>
    <w:rsid w:val="00CD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D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17.jpeg"/><Relationship Id="rId39" Type="http://schemas.microsoft.com/office/2007/relationships/hdphoto" Target="media/hdphoto3.wdp"/><Relationship Id="rId21" Type="http://schemas.openxmlformats.org/officeDocument/2006/relationships/hyperlink" Target="https://learningapps.org/10369254" TargetMode="External"/><Relationship Id="rId34" Type="http://schemas.openxmlformats.org/officeDocument/2006/relationships/image" Target="media/image20.png"/><Relationship Id="rId42" Type="http://schemas.openxmlformats.org/officeDocument/2006/relationships/image" Target="media/image25.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hyperlink" Target="https://learningapps.org/11311209"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jpeg"/><Relationship Id="rId24" Type="http://schemas.openxmlformats.org/officeDocument/2006/relationships/image" Target="media/image16.jpeg"/><Relationship Id="rId32" Type="http://schemas.openxmlformats.org/officeDocument/2006/relationships/image" Target="media/image19.jpeg"/><Relationship Id="rId37" Type="http://schemas.openxmlformats.org/officeDocument/2006/relationships/hyperlink" Target="https://youtu.be/0VhQO4oJ714" TargetMode="External"/><Relationship Id="rId40" Type="http://schemas.openxmlformats.org/officeDocument/2006/relationships/image" Target="media/image23.jpe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hyperlink" Target="https://learningapps.org/10326268" TargetMode="External"/><Relationship Id="rId28" Type="http://schemas.openxmlformats.org/officeDocument/2006/relationships/image" Target="media/image18.jpeg"/><Relationship Id="rId36" Type="http://schemas.openxmlformats.org/officeDocument/2006/relationships/image" Target="media/image2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s://learningapps.org/1094354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learningapps.org/10241435" TargetMode="External"/><Relationship Id="rId27" Type="http://schemas.openxmlformats.org/officeDocument/2006/relationships/hyperlink" Target="https://learningapps.org/10419054" TargetMode="External"/><Relationship Id="rId30" Type="http://schemas.openxmlformats.org/officeDocument/2006/relationships/hyperlink" Target="https://learningapps.org/10431016" TargetMode="External"/><Relationship Id="rId35" Type="http://schemas.microsoft.com/office/2007/relationships/hdphoto" Target="media/hdphoto2.wdp"/><Relationship Id="rId43" Type="http://schemas.openxmlformats.org/officeDocument/2006/relationships/image" Target="media/image26.jpeg"/><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learningapps.org/2658878" TargetMode="External"/><Relationship Id="rId33" Type="http://schemas.openxmlformats.org/officeDocument/2006/relationships/hyperlink" Target="https://learningapps.org/11049718" TargetMode="External"/><Relationship Id="rId38" Type="http://schemas.openxmlformats.org/officeDocument/2006/relationships/image" Target="media/image22.png"/><Relationship Id="rId20" Type="http://schemas.openxmlformats.org/officeDocument/2006/relationships/image" Target="media/image15.jpeg"/><Relationship Id="rId41" Type="http://schemas.openxmlformats.org/officeDocument/2006/relationships/image" Target="media/image2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4331</Words>
  <Characters>2470</Characters>
  <Application>Microsoft Office Word</Application>
  <DocSecurity>0</DocSecurity>
  <Lines>20</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37060</cp:lastModifiedBy>
  <cp:revision>8</cp:revision>
  <dcterms:created xsi:type="dcterms:W3CDTF">2021-03-07T17:38:00Z</dcterms:created>
  <dcterms:modified xsi:type="dcterms:W3CDTF">2022-01-16T20:04:00Z</dcterms:modified>
</cp:coreProperties>
</file>