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9F" w:rsidRPr="005B3DB3" w:rsidRDefault="00F0799F" w:rsidP="005B3DB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PATVIRTINTA:</w:t>
      </w:r>
    </w:p>
    <w:p w:rsidR="00F0799F" w:rsidRPr="005B3DB3" w:rsidRDefault="008B4E25" w:rsidP="005B3DB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“</w:t>
      </w:r>
    </w:p>
    <w:p w:rsidR="00F0799F" w:rsidRPr="005B3DB3" w:rsidRDefault="00F0799F" w:rsidP="005B3DB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201</w:t>
      </w:r>
      <w:r w:rsidR="00745F49" w:rsidRPr="005B3DB3">
        <w:rPr>
          <w:rFonts w:ascii="Times New Roman" w:hAnsi="Times New Roman" w:cs="Times New Roman"/>
          <w:sz w:val="24"/>
          <w:szCs w:val="24"/>
        </w:rPr>
        <w:t>3</w:t>
      </w:r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Pr="005B3DB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spal</w:t>
      </w:r>
      <w:r w:rsidRPr="005B3DB3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745F49" w:rsidRPr="005B3DB3">
        <w:rPr>
          <w:rFonts w:ascii="Times New Roman" w:hAnsi="Times New Roman" w:cs="Times New Roman"/>
          <w:sz w:val="24"/>
          <w:szCs w:val="24"/>
        </w:rPr>
        <w:t>10</w:t>
      </w:r>
      <w:r w:rsidRPr="005B3DB3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94340" w:rsidRDefault="00F0799F" w:rsidP="00DF503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Nr. V</w:t>
      </w:r>
      <w:r w:rsidR="00745F49" w:rsidRPr="005B3DB3">
        <w:rPr>
          <w:rFonts w:ascii="Times New Roman" w:hAnsi="Times New Roman" w:cs="Times New Roman"/>
          <w:sz w:val="24"/>
          <w:szCs w:val="24"/>
        </w:rPr>
        <w:t>-</w:t>
      </w:r>
      <w:r w:rsidR="00DF503E">
        <w:rPr>
          <w:rFonts w:ascii="Times New Roman" w:hAnsi="Times New Roman" w:cs="Times New Roman"/>
          <w:sz w:val="24"/>
          <w:szCs w:val="24"/>
        </w:rPr>
        <w:t>35</w:t>
      </w:r>
    </w:p>
    <w:p w:rsidR="00DF503E" w:rsidRPr="005B3DB3" w:rsidRDefault="00DF503E" w:rsidP="00DF503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99F" w:rsidRPr="005B3DB3" w:rsidRDefault="00F0799F" w:rsidP="005B3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B3">
        <w:rPr>
          <w:rFonts w:ascii="Times New Roman" w:hAnsi="Times New Roman" w:cs="Times New Roman"/>
          <w:b/>
          <w:bCs/>
          <w:sz w:val="24"/>
          <w:szCs w:val="24"/>
        </w:rPr>
        <w:t>VILNIAUS LOPŠELIO-DARŽELIO ,,ŠERMUKŠNĖLĖ“</w:t>
      </w:r>
    </w:p>
    <w:p w:rsidR="005B3DB3" w:rsidRDefault="00F0799F" w:rsidP="00DF16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B3">
        <w:rPr>
          <w:rFonts w:ascii="Times New Roman" w:hAnsi="Times New Roman" w:cs="Times New Roman"/>
          <w:b/>
          <w:bCs/>
          <w:sz w:val="24"/>
          <w:szCs w:val="24"/>
        </w:rPr>
        <w:t>VIDAUS TVARKOS TAISYKLĖS</w:t>
      </w:r>
    </w:p>
    <w:p w:rsidR="00DF168F" w:rsidRPr="005B3DB3" w:rsidRDefault="00DF168F" w:rsidP="00DF16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68F" w:rsidRPr="00DF168F" w:rsidRDefault="00F0799F" w:rsidP="00DF168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8F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="00745F49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="00745F49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745F49" w:rsidRPr="005B3DB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745F49" w:rsidRPr="005B3DB3">
        <w:rPr>
          <w:rFonts w:ascii="Times New Roman" w:hAnsi="Times New Roman" w:cs="Times New Roman"/>
          <w:sz w:val="24"/>
          <w:szCs w:val="24"/>
        </w:rPr>
        <w:t xml:space="preserve">” </w:t>
      </w:r>
      <w:r w:rsidRPr="005B3D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lopšelis-darželis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,,</w:t>
      </w:r>
      <w:r w:rsidR="00745F49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745F49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Pr="005B3DB3">
        <w:rPr>
          <w:rFonts w:ascii="Times New Roman" w:hAnsi="Times New Roman" w:cs="Times New Roman"/>
          <w:sz w:val="24"/>
          <w:szCs w:val="24"/>
        </w:rPr>
        <w:t xml:space="preserve">“)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taisykl</w:t>
      </w:r>
      <w:r w:rsidR="00745F49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l</w:t>
      </w:r>
      <w:r w:rsidRPr="005B3DB3">
        <w:rPr>
          <w:rFonts w:ascii="Times New Roman" w:hAnsi="Times New Roman" w:cs="Times New Roman"/>
          <w:sz w:val="24"/>
          <w:szCs w:val="24"/>
        </w:rPr>
        <w:t>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745F49" w:rsidRPr="005B3DB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745F49" w:rsidRPr="005B3D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="00745F49" w:rsidRPr="005B3DB3">
        <w:rPr>
          <w:rFonts w:ascii="Times New Roman" w:hAnsi="Times New Roman" w:cs="Times New Roman"/>
          <w:sz w:val="24"/>
          <w:szCs w:val="24"/>
        </w:rPr>
        <w:t>.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T</w:t>
      </w:r>
      <w:r w:rsidRPr="005B3DB3">
        <w:rPr>
          <w:rFonts w:ascii="Times New Roman" w:hAnsi="Times New Roman" w:cs="Times New Roman"/>
          <w:sz w:val="24"/>
          <w:szCs w:val="24"/>
        </w:rPr>
        <w:t>iksl</w:t>
      </w:r>
      <w:r w:rsidR="00745F49" w:rsidRPr="005B3DB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daryti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įtaką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elgesiui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ger</w:t>
      </w:r>
      <w:r w:rsidR="00745F49" w:rsidRPr="005B3DB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bendruomen</w:t>
      </w:r>
      <w:r w:rsidR="00745F49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santykius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Lopšelis-darželis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745F49" w:rsidRPr="005B3DB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745F49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745F49" w:rsidRPr="005B3D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vadovaujasi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Konstitucija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B3">
        <w:rPr>
          <w:rFonts w:ascii="Times New Roman" w:hAnsi="Times New Roman" w:cs="Times New Roman"/>
          <w:sz w:val="24"/>
          <w:szCs w:val="24"/>
        </w:rPr>
        <w:t>Š</w:t>
      </w:r>
      <w:r w:rsidRPr="005B3DB3">
        <w:rPr>
          <w:rFonts w:ascii="Times New Roman" w:hAnsi="Times New Roman" w:cs="Times New Roman"/>
          <w:sz w:val="24"/>
          <w:szCs w:val="24"/>
        </w:rPr>
        <w:t>vietimo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įstatymu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Kodeksu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įstatymais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Vyriausyb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nutarimais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teis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aktais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savivaldyb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sprendimais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savivaldyb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įsakymais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darželis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Pr="005B3DB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nuostatais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šiomis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Taisykl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DF168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3.Lopšelio-darželio </w:t>
      </w:r>
      <w:r w:rsidR="0036182F" w:rsidRPr="005B3DB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taisykl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taikomos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teisinių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santykių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nereglamentuoja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įstatymai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teis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aktai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B3">
        <w:rPr>
          <w:rFonts w:ascii="Times New Roman" w:hAnsi="Times New Roman" w:cs="Times New Roman"/>
          <w:b/>
          <w:bCs/>
          <w:sz w:val="24"/>
          <w:szCs w:val="24"/>
        </w:rPr>
        <w:t>II DARBO IR POILSIO LAIKAS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nustatomas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kodeksu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., 2002, Nr. 64-2569),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Vyriausyb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2003 m.</w:t>
      </w:r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7 d.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Nr. 990 ,,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nustatymo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valstyb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savivaldybių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įmon</w:t>
      </w:r>
      <w:r w:rsidR="0036182F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,</w:t>
      </w:r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įstaigose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organizacijose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., 2003, Nr. 79-3593)</w:t>
      </w:r>
      <w:r w:rsidR="0036182F"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5.</w:t>
      </w:r>
      <w:r w:rsidR="00F75ED5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V</w:t>
      </w:r>
      <w:r w:rsidR="0036182F" w:rsidRPr="005B3DB3">
        <w:rPr>
          <w:rFonts w:ascii="Times New Roman" w:hAnsi="Times New Roman" w:cs="Times New Roman"/>
          <w:sz w:val="24"/>
          <w:szCs w:val="24"/>
        </w:rPr>
        <w:t>ilniaus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nustatyto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82F" w:rsidRPr="005B3DB3">
        <w:rPr>
          <w:rFonts w:ascii="Times New Roman" w:hAnsi="Times New Roman" w:cs="Times New Roman"/>
          <w:sz w:val="24"/>
          <w:szCs w:val="24"/>
        </w:rPr>
        <w:t>rė</w:t>
      </w:r>
      <w:r w:rsidRPr="005B3DB3">
        <w:rPr>
          <w:rFonts w:ascii="Times New Roman" w:hAnsi="Times New Roman" w:cs="Times New Roman"/>
          <w:sz w:val="24"/>
          <w:szCs w:val="24"/>
        </w:rPr>
        <w:t>žimo</w:t>
      </w:r>
      <w:proofErr w:type="spellEnd"/>
      <w:r w:rsidR="0036182F" w:rsidRPr="005B3D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pradžia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36182F" w:rsidRPr="005B3DB3">
        <w:rPr>
          <w:rFonts w:ascii="Times New Roman" w:hAnsi="Times New Roman" w:cs="Times New Roman"/>
          <w:sz w:val="24"/>
          <w:szCs w:val="24"/>
        </w:rPr>
        <w:t>6.30</w:t>
      </w:r>
      <w:r w:rsidRPr="005B3DB3">
        <w:rPr>
          <w:rFonts w:ascii="Times New Roman" w:hAnsi="Times New Roman" w:cs="Times New Roman"/>
          <w:sz w:val="24"/>
          <w:szCs w:val="24"/>
        </w:rPr>
        <w:t xml:space="preserve"> val.,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pabaiga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1</w:t>
      </w:r>
      <w:r w:rsidR="0036182F" w:rsidRPr="005B3DB3">
        <w:rPr>
          <w:rFonts w:ascii="Times New Roman" w:hAnsi="Times New Roman" w:cs="Times New Roman"/>
          <w:sz w:val="24"/>
          <w:szCs w:val="24"/>
        </w:rPr>
        <w:t>8.</w:t>
      </w:r>
      <w:r w:rsidRPr="005B3DB3">
        <w:rPr>
          <w:rFonts w:ascii="Times New Roman" w:hAnsi="Times New Roman" w:cs="Times New Roman"/>
          <w:sz w:val="24"/>
          <w:szCs w:val="24"/>
        </w:rPr>
        <w:t xml:space="preserve">30 val.,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pietų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pertrauka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75ED5" w:rsidRPr="005B3DB3">
        <w:rPr>
          <w:rFonts w:ascii="Times New Roman" w:hAnsi="Times New Roman" w:cs="Times New Roman"/>
          <w:sz w:val="24"/>
          <w:szCs w:val="24"/>
        </w:rPr>
        <w:t>12.30-13.00</w:t>
      </w:r>
      <w:r w:rsidRPr="005B3DB3">
        <w:rPr>
          <w:rFonts w:ascii="Times New Roman" w:hAnsi="Times New Roman" w:cs="Times New Roman"/>
          <w:sz w:val="24"/>
          <w:szCs w:val="24"/>
        </w:rPr>
        <w:t xml:space="preserve"> val. 10,5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dirbančiose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grup</w:t>
      </w:r>
      <w:r w:rsidR="00F75ED5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pradžia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75ED5" w:rsidRPr="005B3DB3">
        <w:rPr>
          <w:rFonts w:ascii="Times New Roman" w:hAnsi="Times New Roman" w:cs="Times New Roman"/>
          <w:sz w:val="24"/>
          <w:szCs w:val="24"/>
        </w:rPr>
        <w:t>7.12</w:t>
      </w:r>
      <w:r w:rsidRPr="005B3DB3">
        <w:rPr>
          <w:rFonts w:ascii="Times New Roman" w:hAnsi="Times New Roman" w:cs="Times New Roman"/>
          <w:sz w:val="24"/>
          <w:szCs w:val="24"/>
        </w:rPr>
        <w:t xml:space="preserve"> val.,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pabaiga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– 18.00 val.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6</w:t>
      </w:r>
      <w:r w:rsidR="005B3DB3">
        <w:rPr>
          <w:rFonts w:ascii="Times New Roman" w:hAnsi="Times New Roman" w:cs="Times New Roman"/>
          <w:sz w:val="24"/>
          <w:szCs w:val="24"/>
        </w:rPr>
        <w:t xml:space="preserve">. </w:t>
      </w:r>
      <w:r w:rsidRPr="005B3DB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Šermukšnėlės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palikdami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tai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nurodyti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išvykimo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tikslą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trukmę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Nor</w:t>
      </w:r>
      <w:r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dami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išvykti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.</w:t>
      </w:r>
    </w:p>
    <w:p w:rsidR="00DF168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7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negalintys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atvykti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negalintys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atvykti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tai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nedelsdami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nurodyti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</w:t>
      </w:r>
      <w:r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lavimo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neatvykimo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99F" w:rsidRPr="005B3DB3" w:rsidRDefault="00F0799F" w:rsidP="005B3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B3">
        <w:rPr>
          <w:rFonts w:ascii="Times New Roman" w:hAnsi="Times New Roman" w:cs="Times New Roman"/>
          <w:b/>
          <w:bCs/>
          <w:sz w:val="24"/>
          <w:szCs w:val="24"/>
        </w:rPr>
        <w:t>III. BENDRIEJI VIDAUS TVARKOS REIKALAVIMAI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”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: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periodiškai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tikrintis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Išvados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tinkamumą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fiksuojamos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Pr="005B3DB3">
        <w:rPr>
          <w:rFonts w:ascii="Times New Roman" w:hAnsi="Times New Roman" w:cs="Times New Roman"/>
          <w:sz w:val="24"/>
          <w:szCs w:val="24"/>
        </w:rPr>
        <w:t xml:space="preserve">medicines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knygel</w:t>
      </w:r>
      <w:r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(forma Nr. 048/a);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pedagoginis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personalas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metai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išklausyti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pirmosios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medicinin</w:t>
      </w:r>
      <w:r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teikimo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metai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–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liudijantį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pažym</w:t>
      </w:r>
      <w:r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jimą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patik</w:t>
      </w:r>
      <w:r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tų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gyvybę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ribų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,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buvimą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lopšelyje-darželyje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susirgus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vus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pakviesti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medicininę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normų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priešgaisrin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civilin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imtis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įgalinančių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skubiai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pašalinti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kliudo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normaliam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apsunkina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pranešti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administracijai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atsiradusias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kliūtis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,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pavojus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pašalinti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.7.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našiai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kokybiškai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pareigines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0799F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pavestas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nurodymus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neužsiimti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pašaliniais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darbais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.8.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vadovaujantys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organizacinę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kontroliuoti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prižiūr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pavaldžių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vertinti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kokybę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atsakyti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rezultatus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.9.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saugoti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tausoti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“ 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turtą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racionaliai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taupiai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naudoti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medžiagas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kompiuterinę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techniką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elektros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energiją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materialinius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išteklius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nesinaudoti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jais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susijusiais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neleisti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daryti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pašaliniams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.10.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palaikyti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švarą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kitose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“ </w:t>
      </w:r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baigus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išvykstant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išjungti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elektrą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kompiuterinę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uždaryti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langus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nepalikti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konfidencialia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penktadienį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skirti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30 min.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peržiūrai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8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.11.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rūpintis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75ED5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9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kuriais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supažindinami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pieš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prad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="00F0799F" w:rsidRPr="005B3DB3">
        <w:rPr>
          <w:rFonts w:ascii="Times New Roman" w:hAnsi="Times New Roman" w:cs="Times New Roman"/>
          <w:sz w:val="24"/>
          <w:szCs w:val="24"/>
        </w:rPr>
        <w:t>dami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F75ED5" w:rsidRPr="005B3DB3">
        <w:rPr>
          <w:rFonts w:ascii="Times New Roman" w:hAnsi="Times New Roman" w:cs="Times New Roman"/>
          <w:sz w:val="24"/>
          <w:szCs w:val="24"/>
        </w:rPr>
        <w:t>0</w:t>
      </w:r>
      <w:r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,</w:t>
      </w:r>
      <w:r w:rsidR="00F75ED5" w:rsidRPr="005B3D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elektroniniais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ryšiais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programine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,</w:t>
      </w:r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40" w:rsidRPr="005B3DB3">
        <w:rPr>
          <w:rFonts w:ascii="Times New Roman" w:hAnsi="Times New Roman" w:cs="Times New Roman"/>
          <w:sz w:val="24"/>
          <w:szCs w:val="24"/>
        </w:rPr>
        <w:t>ka</w:t>
      </w:r>
      <w:r w:rsidRPr="005B3DB3">
        <w:rPr>
          <w:rFonts w:ascii="Times New Roman" w:hAnsi="Times New Roman" w:cs="Times New Roman"/>
          <w:sz w:val="24"/>
          <w:szCs w:val="24"/>
        </w:rPr>
        <w:t>ncel</w:t>
      </w:r>
      <w:r w:rsidR="00394340" w:rsidRPr="005B3DB3">
        <w:rPr>
          <w:rFonts w:ascii="Times New Roman" w:hAnsi="Times New Roman" w:cs="Times New Roman"/>
          <w:sz w:val="24"/>
          <w:szCs w:val="24"/>
        </w:rPr>
        <w:t>ia</w:t>
      </w:r>
      <w:r w:rsidRPr="005B3DB3">
        <w:rPr>
          <w:rFonts w:ascii="Times New Roman" w:hAnsi="Times New Roman" w:cs="Times New Roman"/>
          <w:sz w:val="24"/>
          <w:szCs w:val="24"/>
        </w:rPr>
        <w:t>rin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priemon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susijusiais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tikslais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F75ED5" w:rsidRPr="005B3DB3">
        <w:rPr>
          <w:rFonts w:ascii="Times New Roman" w:hAnsi="Times New Roman" w:cs="Times New Roman"/>
          <w:sz w:val="24"/>
          <w:szCs w:val="24"/>
        </w:rPr>
        <w:t>1</w:t>
      </w:r>
      <w:r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„</w:t>
      </w:r>
      <w:r w:rsidR="00F75ED5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: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F75ED5" w:rsidRPr="005B3DB3">
        <w:rPr>
          <w:rFonts w:ascii="Times New Roman" w:hAnsi="Times New Roman" w:cs="Times New Roman"/>
          <w:sz w:val="24"/>
          <w:szCs w:val="24"/>
        </w:rPr>
        <w:t>1</w:t>
      </w:r>
      <w:r w:rsidRPr="005B3DB3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taikyti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fizines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psichologines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bausmes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F75ED5" w:rsidRPr="005B3DB3">
        <w:rPr>
          <w:rFonts w:ascii="Times New Roman" w:hAnsi="Times New Roman" w:cs="Times New Roman"/>
          <w:sz w:val="24"/>
          <w:szCs w:val="24"/>
        </w:rPr>
        <w:t>1</w:t>
      </w:r>
      <w:r w:rsidRPr="005B3DB3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palikti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pažeisti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numatytą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grup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ritmą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Atiduoti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nepilnamečiams</w:t>
      </w:r>
      <w:proofErr w:type="spellEnd"/>
      <w:r w:rsidR="00AD5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F54">
        <w:rPr>
          <w:rFonts w:ascii="Times New Roman" w:hAnsi="Times New Roman" w:cs="Times New Roman"/>
          <w:sz w:val="24"/>
          <w:szCs w:val="24"/>
        </w:rPr>
        <w:t>nepažįstamiems</w:t>
      </w:r>
      <w:proofErr w:type="spellEnd"/>
      <w:r w:rsid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54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94340" w:rsidRPr="005B3DB3">
        <w:rPr>
          <w:rFonts w:ascii="Times New Roman" w:hAnsi="Times New Roman" w:cs="Times New Roman"/>
          <w:sz w:val="24"/>
          <w:szCs w:val="24"/>
        </w:rPr>
        <w:t>1</w:t>
      </w:r>
      <w:r w:rsidRPr="005B3DB3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užsirakinti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grup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kabinetuose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perduoti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raktus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kabinete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grup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nedirbantiems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75ED5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darbuotojui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394340" w:rsidRPr="005B3DB3">
        <w:rPr>
          <w:rFonts w:ascii="Times New Roman" w:hAnsi="Times New Roman" w:cs="Times New Roman"/>
          <w:sz w:val="24"/>
          <w:szCs w:val="24"/>
        </w:rPr>
        <w:t>1</w:t>
      </w:r>
      <w:r w:rsidRPr="005B3DB3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neblaiviems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apsvaigusiems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narkotinių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to</w:t>
      </w:r>
      <w:r w:rsidR="00394340" w:rsidRPr="005B3DB3">
        <w:rPr>
          <w:rFonts w:ascii="Times New Roman" w:hAnsi="Times New Roman" w:cs="Times New Roman"/>
          <w:sz w:val="24"/>
          <w:szCs w:val="24"/>
        </w:rPr>
        <w:t>k</w:t>
      </w:r>
      <w:r w:rsidRPr="005B3DB3">
        <w:rPr>
          <w:rFonts w:ascii="Times New Roman" w:hAnsi="Times New Roman" w:cs="Times New Roman"/>
          <w:sz w:val="24"/>
          <w:szCs w:val="24"/>
        </w:rPr>
        <w:t>sinių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394340" w:rsidRPr="005B3DB3">
        <w:rPr>
          <w:rFonts w:ascii="Times New Roman" w:hAnsi="Times New Roman" w:cs="Times New Roman"/>
          <w:sz w:val="24"/>
          <w:szCs w:val="24"/>
        </w:rPr>
        <w:t>1</w:t>
      </w:r>
      <w:r w:rsidRPr="005B3DB3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negal</w:t>
      </w:r>
      <w:r w:rsidR="00394340" w:rsidRPr="005B3D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laikyti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jokių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asmeninių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maisto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produktų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rimų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matomoje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vartoti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maisto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produktus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pri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vietose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;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394340" w:rsidRPr="005B3DB3">
        <w:rPr>
          <w:rFonts w:ascii="Times New Roman" w:hAnsi="Times New Roman" w:cs="Times New Roman"/>
          <w:sz w:val="24"/>
          <w:szCs w:val="24"/>
        </w:rPr>
        <w:t>1</w:t>
      </w:r>
      <w:r w:rsidRPr="005B3DB3"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leisti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lankytis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pašaliniams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virtuv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maisto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produktų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kieto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minkšto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sand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liuose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;</w:t>
      </w:r>
    </w:p>
    <w:p w:rsidR="00DF168F" w:rsidRPr="005B3DB3" w:rsidRDefault="00394340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11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.7.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griežtai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rūkyti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75ED5" w:rsidRPr="005B3D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>“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B3">
        <w:rPr>
          <w:rFonts w:ascii="Times New Roman" w:hAnsi="Times New Roman" w:cs="Times New Roman"/>
          <w:b/>
          <w:bCs/>
          <w:sz w:val="24"/>
          <w:szCs w:val="24"/>
        </w:rPr>
        <w:t>IV. APRANGOS REIKALAVIMAI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394340" w:rsidRPr="005B3DB3">
        <w:rPr>
          <w:rFonts w:ascii="Times New Roman" w:hAnsi="Times New Roman" w:cs="Times New Roman"/>
          <w:sz w:val="24"/>
          <w:szCs w:val="24"/>
        </w:rPr>
        <w:t>2</w:t>
      </w:r>
      <w:r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75ED5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tvarkingos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išvaizdos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apranga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–</w:t>
      </w:r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švari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dalykinio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stiliaus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68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1</w:t>
      </w:r>
      <w:r w:rsidR="00394340" w:rsidRPr="005B3DB3">
        <w:rPr>
          <w:rFonts w:ascii="Times New Roman" w:hAnsi="Times New Roman" w:cs="Times New Roman"/>
          <w:sz w:val="24"/>
          <w:szCs w:val="24"/>
        </w:rPr>
        <w:t>3</w:t>
      </w:r>
      <w:r w:rsidRPr="005B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75ED5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įgaliotas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nuomone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apranga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išvaizda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neatitinka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,</w:t>
      </w:r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įpareigoja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ateityje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rengtis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tvarkytis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AD5F54" w:rsidRPr="00AD5F54" w:rsidRDefault="00F0799F" w:rsidP="00AD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54">
        <w:rPr>
          <w:rFonts w:ascii="Times New Roman" w:hAnsi="Times New Roman" w:cs="Times New Roman"/>
          <w:b/>
          <w:sz w:val="24"/>
          <w:szCs w:val="24"/>
        </w:rPr>
        <w:t>V. DARBUOTOJŲ ELGESIO REIKALAVIMAI</w:t>
      </w:r>
    </w:p>
    <w:p w:rsidR="00F0799F" w:rsidRPr="00AD5F54" w:rsidRDefault="00F0799F" w:rsidP="00AD5F54">
      <w:pPr>
        <w:jc w:val="both"/>
        <w:rPr>
          <w:rFonts w:ascii="Times New Roman" w:hAnsi="Times New Roman" w:cs="Times New Roman"/>
          <w:sz w:val="24"/>
          <w:szCs w:val="24"/>
        </w:rPr>
      </w:pPr>
      <w:r w:rsidRPr="00AD5F54">
        <w:rPr>
          <w:rFonts w:ascii="Times New Roman" w:hAnsi="Times New Roman" w:cs="Times New Roman"/>
          <w:sz w:val="24"/>
          <w:szCs w:val="24"/>
        </w:rPr>
        <w:t>1</w:t>
      </w:r>
      <w:r w:rsidR="00394340" w:rsidRPr="00AD5F54">
        <w:rPr>
          <w:rFonts w:ascii="Times New Roman" w:hAnsi="Times New Roman" w:cs="Times New Roman"/>
          <w:sz w:val="24"/>
          <w:szCs w:val="24"/>
        </w:rPr>
        <w:t>4</w:t>
      </w:r>
      <w:r w:rsidRPr="00AD5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,</w:t>
      </w:r>
      <w:r w:rsidR="00F75ED5" w:rsidRPr="00AD5F5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75ED5" w:rsidRPr="00AD5F54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AD5F54">
        <w:rPr>
          <w:rFonts w:ascii="Times New Roman" w:hAnsi="Times New Roman" w:cs="Times New Roman"/>
          <w:sz w:val="24"/>
          <w:szCs w:val="24"/>
        </w:rPr>
        <w:t>“</w:t>
      </w:r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elgesiu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reprezentuoja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lopšelį</w:t>
      </w:r>
      <w:proofErr w:type="spellEnd"/>
      <w:r w:rsidR="00394340"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 w:rsidR="00AD5F54" w:rsidRPr="00AD5F54">
        <w:rPr>
          <w:rFonts w:ascii="Times New Roman" w:hAnsi="Times New Roman" w:cs="Times New Roman"/>
          <w:sz w:val="24"/>
          <w:szCs w:val="24"/>
        </w:rPr>
        <w:t xml:space="preserve"> </w:t>
      </w:r>
      <w:r w:rsidR="00F75ED5" w:rsidRPr="00AD5F5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5ED5" w:rsidRPr="00AD5F54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AD5F54">
        <w:rPr>
          <w:rFonts w:ascii="Times New Roman" w:hAnsi="Times New Roman" w:cs="Times New Roman"/>
          <w:sz w:val="24"/>
          <w:szCs w:val="24"/>
        </w:rPr>
        <w:t>“</w:t>
      </w:r>
      <w:r w:rsidRPr="00AD5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tod</w:t>
      </w:r>
      <w:r w:rsidR="00394340" w:rsidRPr="00AD5F54">
        <w:rPr>
          <w:rFonts w:ascii="Times New Roman" w:hAnsi="Times New Roman" w:cs="Times New Roman"/>
          <w:sz w:val="24"/>
          <w:szCs w:val="24"/>
        </w:rPr>
        <w:t>ė</w:t>
      </w:r>
      <w:r w:rsidRPr="00AD5F5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vengiama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intrigų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apkalbų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skleisti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garbę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D5F54"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orumą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žeminančią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palaikoma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dalykin</w:t>
      </w:r>
      <w:r w:rsidR="00394340" w:rsidRPr="00AD5F54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tarpusavio</w:t>
      </w:r>
      <w:proofErr w:type="spellEnd"/>
      <w:r w:rsidR="00AD5F54" w:rsidRPr="00AD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F54">
        <w:rPr>
          <w:rFonts w:ascii="Times New Roman" w:hAnsi="Times New Roman" w:cs="Times New Roman"/>
          <w:sz w:val="24"/>
          <w:szCs w:val="24"/>
        </w:rPr>
        <w:t>santykiai</w:t>
      </w:r>
      <w:proofErr w:type="spellEnd"/>
      <w:r w:rsidRPr="00AD5F54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vartoti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necenzūrinius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žodžius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posakius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DF168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elgesys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neatitinkantis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suteiktų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įgaliojimų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nustatytų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principų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draudžiamas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baudžiamas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teis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B3">
        <w:rPr>
          <w:rFonts w:ascii="Times New Roman" w:hAnsi="Times New Roman" w:cs="Times New Roman"/>
          <w:b/>
          <w:bCs/>
          <w:sz w:val="24"/>
          <w:szCs w:val="24"/>
        </w:rPr>
        <w:t>VI. DARBUOTOJŲ ATSAKOMYB</w:t>
      </w:r>
      <w:r w:rsidR="00394340" w:rsidRPr="005B3DB3">
        <w:rPr>
          <w:rFonts w:ascii="Times New Roman" w:hAnsi="Times New Roman" w:cs="Times New Roman"/>
          <w:b/>
          <w:bCs/>
          <w:sz w:val="24"/>
          <w:szCs w:val="24"/>
        </w:rPr>
        <w:t>Ė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Įvykus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nelaimingam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atsitikimui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būtina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pranešti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75ED5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vadovui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įgaliotam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asmeniui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bendrosios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praktikos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slaugytoją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artimiausią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iškviesti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greitąją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medicininę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Kilus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gaisrui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iškviesti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ugn</w:t>
      </w:r>
      <w:r w:rsidR="00394340" w:rsidRPr="005B3DB3">
        <w:rPr>
          <w:rFonts w:ascii="Times New Roman" w:hAnsi="Times New Roman" w:cs="Times New Roman"/>
          <w:sz w:val="24"/>
          <w:szCs w:val="24"/>
        </w:rPr>
        <w:t>ia</w:t>
      </w:r>
      <w:r w:rsidRPr="005B3DB3">
        <w:rPr>
          <w:rFonts w:ascii="Times New Roman" w:hAnsi="Times New Roman" w:cs="Times New Roman"/>
          <w:sz w:val="24"/>
          <w:szCs w:val="24"/>
        </w:rPr>
        <w:t>gesius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01 –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telekomo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tinkle; 101 –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Omnitel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Pr="005B3DB3">
        <w:rPr>
          <w:rFonts w:ascii="Times New Roman" w:hAnsi="Times New Roman" w:cs="Times New Roman"/>
          <w:sz w:val="24"/>
          <w:szCs w:val="24"/>
        </w:rPr>
        <w:t xml:space="preserve">tinkle; 011 – Bite GSM, TELE 2 tinkle,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turimomis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pirmin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gaisro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gesinimo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priemon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gesinti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gaisrą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,</w:t>
      </w:r>
      <w:r w:rsidR="00F75ED5" w:rsidRPr="005B3D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75ED5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F75ED5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įgaliotą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asmenį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kilus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gyvyb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pavojui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išeiti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pavojingos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zonos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427058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27058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427058" w:rsidRPr="005B3DB3">
        <w:rPr>
          <w:rFonts w:ascii="Times New Roman" w:hAnsi="Times New Roman" w:cs="Times New Roman"/>
          <w:sz w:val="24"/>
          <w:szCs w:val="24"/>
        </w:rPr>
        <w:t>“</w:t>
      </w:r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sudarytą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evakuacijos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mok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pirmin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gaisro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gesinimo</w:t>
      </w:r>
      <w:proofErr w:type="spellEnd"/>
      <w:r w:rsidR="00394340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priemon</w:t>
      </w:r>
      <w:r w:rsidR="00394340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427058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27058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427058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darbuotojui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pažeidus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,</w:t>
      </w:r>
      <w:r w:rsidR="00D35F92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taikoma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drausmin</w:t>
      </w:r>
      <w:r w:rsidR="00D35F92" w:rsidRPr="005B3DB3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atsakomyb</w:t>
      </w:r>
      <w:r w:rsidR="00D35F92" w:rsidRPr="005B3DB3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drausminę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atskomybę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įstatymas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D35F92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teis</w:t>
      </w:r>
      <w:r w:rsidR="00D35F92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dokumentai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B3">
        <w:rPr>
          <w:rFonts w:ascii="Times New Roman" w:hAnsi="Times New Roman" w:cs="Times New Roman"/>
          <w:b/>
          <w:bCs/>
          <w:sz w:val="24"/>
          <w:szCs w:val="24"/>
        </w:rPr>
        <w:t>VII. BAIGIAMOSIOS NUOSTATOS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taisykl</w:t>
      </w:r>
      <w:r w:rsidR="00D35F92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galioja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visiems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427058" w:rsidRPr="005B3D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27058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427058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taisykl</w:t>
      </w:r>
      <w:r w:rsidR="00D35F92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keičiamos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papildomos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keičiantis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įstatymams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,</w:t>
      </w:r>
      <w:r w:rsidR="00D35F92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427058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27058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427058" w:rsidRPr="005B3DB3">
        <w:rPr>
          <w:rFonts w:ascii="Times New Roman" w:hAnsi="Times New Roman" w:cs="Times New Roman"/>
          <w:sz w:val="24"/>
          <w:szCs w:val="24"/>
        </w:rPr>
        <w:t>“</w:t>
      </w:r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reorganizavimo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a</w:t>
      </w:r>
      <w:r w:rsidR="00D35F92" w:rsidRPr="005B3DB3">
        <w:rPr>
          <w:rFonts w:ascii="Times New Roman" w:hAnsi="Times New Roman" w:cs="Times New Roman"/>
          <w:sz w:val="24"/>
          <w:szCs w:val="24"/>
        </w:rPr>
        <w:t>tveja</w:t>
      </w:r>
      <w:r w:rsidRPr="005B3D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F0799F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susipažinę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šiomis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taisykl</w:t>
      </w:r>
      <w:r w:rsidR="00D35F92" w:rsidRPr="005B3DB3">
        <w:rPr>
          <w:rFonts w:ascii="Times New Roman" w:hAnsi="Times New Roman" w:cs="Times New Roman"/>
          <w:sz w:val="24"/>
          <w:szCs w:val="24"/>
        </w:rPr>
        <w:t>ė</w:t>
      </w:r>
      <w:r w:rsidRPr="005B3DB3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pasirašytinai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F0799F" w:rsidRPr="005B3DB3" w:rsidRDefault="00D35F92" w:rsidP="005B3DB3">
      <w:pPr>
        <w:jc w:val="both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427058" w:rsidRPr="005B3D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27058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427058" w:rsidRPr="005B3DB3">
        <w:rPr>
          <w:rFonts w:ascii="Times New Roman" w:hAnsi="Times New Roman" w:cs="Times New Roman"/>
          <w:sz w:val="24"/>
          <w:szCs w:val="24"/>
        </w:rPr>
        <w:t>“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patvirtintos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taisykl</w:t>
      </w:r>
      <w:r w:rsidRPr="005B3DB3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stende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>.</w:t>
      </w:r>
    </w:p>
    <w:p w:rsidR="00DA165E" w:rsidRPr="00DA165E" w:rsidRDefault="00DA165E" w:rsidP="00DA1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65E">
        <w:rPr>
          <w:rFonts w:ascii="Times New Roman" w:hAnsi="Times New Roman" w:cs="Times New Roman"/>
          <w:b/>
          <w:bCs/>
          <w:sz w:val="24"/>
          <w:szCs w:val="24"/>
        </w:rPr>
        <w:t>VIII. TAISYKLIŲ PAPILDYMAS</w:t>
      </w:r>
    </w:p>
    <w:p w:rsidR="00D35F92" w:rsidRDefault="00DA165E" w:rsidP="00DA165E">
      <w:pPr>
        <w:jc w:val="both"/>
        <w:rPr>
          <w:rFonts w:ascii="Times New Roman" w:hAnsi="Times New Roman" w:cs="Times New Roman"/>
          <w:sz w:val="24"/>
          <w:szCs w:val="24"/>
        </w:rPr>
      </w:pPr>
      <w:r w:rsidRPr="00DA165E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puoselėti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sveiką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gyvenseną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remiantis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susirinkimo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2017-05-02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Nr.01,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tėveliams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atnešti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papildomo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maisto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E">
        <w:rPr>
          <w:rFonts w:ascii="Times New Roman" w:hAnsi="Times New Roman" w:cs="Times New Roman"/>
          <w:sz w:val="24"/>
          <w:szCs w:val="24"/>
        </w:rPr>
        <w:t>vaišių</w:t>
      </w:r>
      <w:proofErr w:type="spellEnd"/>
      <w:r w:rsidRPr="00DA165E">
        <w:rPr>
          <w:rFonts w:ascii="Times New Roman" w:hAnsi="Times New Roman" w:cs="Times New Roman"/>
          <w:sz w:val="24"/>
          <w:szCs w:val="24"/>
        </w:rPr>
        <w:t>.</w:t>
      </w:r>
    </w:p>
    <w:p w:rsidR="00AD5F54" w:rsidRDefault="00AD5F54" w:rsidP="005B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54" w:rsidRDefault="00AD5F54" w:rsidP="005B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54" w:rsidRDefault="00AD5F54" w:rsidP="005B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54" w:rsidRDefault="00AD5F54" w:rsidP="005B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54" w:rsidRDefault="00AD5F54" w:rsidP="005B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54" w:rsidRDefault="00AD5F54" w:rsidP="005B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54" w:rsidRPr="005B3DB3" w:rsidRDefault="00AD5F54" w:rsidP="005B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99F" w:rsidRPr="005B3DB3" w:rsidRDefault="00F0799F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PRITARTA:</w:t>
      </w:r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r w:rsidR="00427058" w:rsidRPr="005B3D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27058"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="00427058" w:rsidRPr="005B3DB3">
        <w:rPr>
          <w:rFonts w:ascii="Times New Roman" w:hAnsi="Times New Roman" w:cs="Times New Roman"/>
          <w:sz w:val="24"/>
          <w:szCs w:val="24"/>
        </w:rPr>
        <w:t>“</w:t>
      </w:r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Pedagogų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9F" w:rsidRPr="005B3DB3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F0799F"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nutarimu</w:t>
      </w:r>
      <w:proofErr w:type="spellEnd"/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2013 m.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10 d. </w:t>
      </w:r>
    </w:p>
    <w:p w:rsidR="00F0799F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Protokolo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Nr.01</w:t>
      </w:r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99F" w:rsidRPr="005B3DB3" w:rsidRDefault="00F0799F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>PRITARTA:</w:t>
      </w:r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Šermukšnėlė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nutarimu</w:t>
      </w:r>
      <w:proofErr w:type="spellEnd"/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3DB3">
        <w:rPr>
          <w:rFonts w:ascii="Times New Roman" w:hAnsi="Times New Roman" w:cs="Times New Roman"/>
          <w:sz w:val="24"/>
          <w:szCs w:val="24"/>
        </w:rPr>
        <w:t xml:space="preserve">2013 m. </w:t>
      </w:r>
      <w:proofErr w:type="spellStart"/>
      <w:r w:rsidRPr="005B3DB3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25 d. </w:t>
      </w:r>
    </w:p>
    <w:p w:rsidR="00D35F92" w:rsidRPr="005B3DB3" w:rsidRDefault="00D35F92" w:rsidP="005B3D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3DB3">
        <w:rPr>
          <w:rFonts w:ascii="Times New Roman" w:hAnsi="Times New Roman" w:cs="Times New Roman"/>
          <w:sz w:val="24"/>
          <w:szCs w:val="24"/>
        </w:rPr>
        <w:t>Protokolo</w:t>
      </w:r>
      <w:proofErr w:type="spellEnd"/>
      <w:r w:rsidRPr="005B3DB3">
        <w:rPr>
          <w:rFonts w:ascii="Times New Roman" w:hAnsi="Times New Roman" w:cs="Times New Roman"/>
          <w:sz w:val="24"/>
          <w:szCs w:val="24"/>
        </w:rPr>
        <w:t xml:space="preserve"> Nr.01</w:t>
      </w:r>
    </w:p>
    <w:p w:rsidR="008B4E25" w:rsidRPr="005B3DB3" w:rsidRDefault="008B4E25" w:rsidP="005B3D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E25" w:rsidRPr="005B3DB3" w:rsidSect="00AD5F54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91D"/>
    <w:multiLevelType w:val="hybridMultilevel"/>
    <w:tmpl w:val="56080018"/>
    <w:lvl w:ilvl="0" w:tplc="FFDA0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F0799F"/>
    <w:rsid w:val="0036182F"/>
    <w:rsid w:val="00394340"/>
    <w:rsid w:val="003E1F40"/>
    <w:rsid w:val="00427058"/>
    <w:rsid w:val="005B3DB3"/>
    <w:rsid w:val="006A7428"/>
    <w:rsid w:val="00745F49"/>
    <w:rsid w:val="008B4E25"/>
    <w:rsid w:val="00AD5F54"/>
    <w:rsid w:val="00C0044C"/>
    <w:rsid w:val="00D35F92"/>
    <w:rsid w:val="00DA165E"/>
    <w:rsid w:val="00DF168F"/>
    <w:rsid w:val="00DF503E"/>
    <w:rsid w:val="00F0799F"/>
    <w:rsid w:val="00F7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3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5405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8</cp:revision>
  <cp:lastPrinted>2013-10-09T08:22:00Z</cp:lastPrinted>
  <dcterms:created xsi:type="dcterms:W3CDTF">2013-10-09T06:47:00Z</dcterms:created>
  <dcterms:modified xsi:type="dcterms:W3CDTF">2017-05-09T13:27:00Z</dcterms:modified>
</cp:coreProperties>
</file>